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058" w:rsidRPr="00A81B4F" w:rsidRDefault="00A30DE7" w:rsidP="00A81B4F">
      <w:pPr>
        <w:spacing w:line="360" w:lineRule="auto"/>
        <w:jc w:val="center"/>
        <w:rPr>
          <w:rFonts w:ascii="Times New Roman" w:hAnsi="Times New Roman" w:cs="Times New Roman"/>
          <w:b/>
          <w:sz w:val="28"/>
          <w:szCs w:val="28"/>
        </w:rPr>
      </w:pPr>
      <w:r w:rsidRPr="00A81B4F">
        <w:rPr>
          <w:rFonts w:ascii="Times New Roman" w:hAnsi="Times New Roman" w:cs="Times New Roman"/>
          <w:b/>
          <w:sz w:val="28"/>
          <w:szCs w:val="28"/>
        </w:rPr>
        <w:t>PRIVACY PROTECTION AND INTRUSION AVOIDANCE FOR CLOUDLET-BASED MEDICAL DATA SHARING</w:t>
      </w:r>
    </w:p>
    <w:p w:rsidR="00A30DE7" w:rsidRPr="00A81B4F" w:rsidRDefault="00A30DE7" w:rsidP="00A81B4F">
      <w:pPr>
        <w:spacing w:line="360" w:lineRule="auto"/>
        <w:rPr>
          <w:rFonts w:ascii="Times New Roman" w:hAnsi="Times New Roman" w:cs="Times New Roman"/>
          <w:b/>
          <w:sz w:val="28"/>
          <w:szCs w:val="28"/>
        </w:rPr>
      </w:pPr>
      <w:r w:rsidRPr="00A81B4F">
        <w:rPr>
          <w:rFonts w:ascii="Times New Roman" w:hAnsi="Times New Roman" w:cs="Times New Roman"/>
          <w:b/>
          <w:sz w:val="28"/>
          <w:szCs w:val="28"/>
        </w:rPr>
        <w:t>ABSTRACT</w:t>
      </w:r>
    </w:p>
    <w:p w:rsidR="00A30DE7" w:rsidRPr="00A81B4F" w:rsidRDefault="00A30DE7" w:rsidP="00A81B4F">
      <w:pPr>
        <w:spacing w:line="360" w:lineRule="auto"/>
        <w:jc w:val="both"/>
        <w:rPr>
          <w:rFonts w:ascii="Times New Roman" w:hAnsi="Times New Roman" w:cs="Times New Roman"/>
          <w:sz w:val="28"/>
          <w:szCs w:val="28"/>
        </w:rPr>
      </w:pPr>
      <w:r w:rsidRPr="00A81B4F">
        <w:rPr>
          <w:rFonts w:ascii="Times New Roman" w:hAnsi="Times New Roman" w:cs="Times New Roman"/>
          <w:sz w:val="28"/>
          <w:szCs w:val="28"/>
        </w:rPr>
        <w:t>With the popularity of wearable devices, along with the development of clouds and cloudlet technology, there has been increasing need to provide better medical care. The processing chain of medical data mainly includes data collection, data storage and data sharing, etc. Traditional healthcare system often requires the delivery of medical data to the cloud, which involves users’ sensitive information and causes communication energy consumption. Practically, medical data sharing is a critical and challenging issue. Thus in this paper, we build up a novel healthcare system by utilizing the flexibility of cloudlet. The functions of cloudlet include privacy protection, data sharing and intrusion detection. In the stage of data collection, we first utilize Number Theory Research Unit (NTRU) method to encrypt user’s body data collected by wearable devices. Those data will be transmitted to nearby cloudlet in an energy efficient fashion. Secondly, we present a new trust model to help users to select trustable partners who want to share stored data in the cloudlet. The trust model also helps similar patients to communicate with each other about their diseases. Thirdly, we divide users’ medical data stored in remote cloud of hospital into three parts, and give them proper protection. Finally, in order to protect the healthcare system from malicious attacks, we develop a novel collaborative intrusion detection system (IDS) method based on cloudlet mesh, which can effectively prevent the remote healthcare big data cloud from attacks. Our experiments demonstrate the effectiveness of the proposed scheme.</w:t>
      </w:r>
    </w:p>
    <w:p w:rsidR="00A30DE7" w:rsidRPr="00A81B4F" w:rsidRDefault="00A30DE7" w:rsidP="00A81B4F">
      <w:pPr>
        <w:spacing w:line="360" w:lineRule="auto"/>
        <w:jc w:val="both"/>
        <w:rPr>
          <w:rFonts w:ascii="Times New Roman" w:hAnsi="Times New Roman" w:cs="Times New Roman"/>
          <w:sz w:val="28"/>
          <w:szCs w:val="28"/>
        </w:rPr>
      </w:pPr>
    </w:p>
    <w:p w:rsidR="00A30DE7" w:rsidRPr="00A81B4F" w:rsidRDefault="00A30DE7" w:rsidP="00A81B4F">
      <w:pPr>
        <w:spacing w:line="360" w:lineRule="auto"/>
        <w:jc w:val="both"/>
        <w:rPr>
          <w:rFonts w:ascii="Times New Roman" w:hAnsi="Times New Roman" w:cs="Times New Roman"/>
          <w:sz w:val="28"/>
          <w:szCs w:val="28"/>
        </w:rPr>
      </w:pPr>
    </w:p>
    <w:p w:rsidR="00A30DE7" w:rsidRPr="00A81B4F" w:rsidRDefault="00A30DE7" w:rsidP="00A81B4F">
      <w:pPr>
        <w:spacing w:line="360" w:lineRule="auto"/>
        <w:jc w:val="both"/>
        <w:rPr>
          <w:rFonts w:ascii="Times New Roman" w:hAnsi="Times New Roman" w:cs="Times New Roman"/>
          <w:b/>
          <w:sz w:val="28"/>
          <w:szCs w:val="28"/>
        </w:rPr>
      </w:pPr>
      <w:r w:rsidRPr="00A81B4F">
        <w:rPr>
          <w:rFonts w:ascii="Times New Roman" w:hAnsi="Times New Roman" w:cs="Times New Roman"/>
          <w:b/>
          <w:sz w:val="28"/>
          <w:szCs w:val="28"/>
        </w:rPr>
        <w:lastRenderedPageBreak/>
        <w:t>EXISTING SYSTEM</w:t>
      </w:r>
    </w:p>
    <w:p w:rsidR="00A30DE7" w:rsidRPr="00A81B4F" w:rsidRDefault="00A30DE7" w:rsidP="00A81B4F">
      <w:pPr>
        <w:spacing w:line="360" w:lineRule="auto"/>
        <w:jc w:val="both"/>
        <w:rPr>
          <w:rFonts w:ascii="Times New Roman" w:hAnsi="Times New Roman" w:cs="Times New Roman"/>
          <w:sz w:val="28"/>
          <w:szCs w:val="28"/>
        </w:rPr>
      </w:pPr>
      <w:r w:rsidRPr="00A81B4F">
        <w:rPr>
          <w:rFonts w:ascii="Times New Roman" w:hAnsi="Times New Roman" w:cs="Times New Roman"/>
          <w:sz w:val="28"/>
          <w:szCs w:val="28"/>
        </w:rPr>
        <w:t xml:space="preserve">Despite the development of the cloud technology and emergence of more and more cloud data sharing platforms, the clouds have not been widely utilized for healthcare data sharing due to privacy </w:t>
      </w:r>
      <w:proofErr w:type="gramStart"/>
      <w:r w:rsidRPr="00A81B4F">
        <w:rPr>
          <w:rFonts w:ascii="Times New Roman" w:hAnsi="Times New Roman" w:cs="Times New Roman"/>
          <w:sz w:val="28"/>
          <w:szCs w:val="28"/>
        </w:rPr>
        <w:t>concerns .</w:t>
      </w:r>
      <w:proofErr w:type="gramEnd"/>
      <w:r w:rsidRPr="00A81B4F">
        <w:rPr>
          <w:rFonts w:ascii="Times New Roman" w:hAnsi="Times New Roman" w:cs="Times New Roman"/>
          <w:sz w:val="28"/>
          <w:szCs w:val="28"/>
        </w:rPr>
        <w:t xml:space="preserve"> There exist various works on conventional privacy protection of </w:t>
      </w:r>
      <w:proofErr w:type="spellStart"/>
      <w:r w:rsidRPr="00A81B4F">
        <w:rPr>
          <w:rFonts w:ascii="Times New Roman" w:hAnsi="Times New Roman" w:cs="Times New Roman"/>
          <w:sz w:val="28"/>
          <w:szCs w:val="28"/>
        </w:rPr>
        <w:t>healthecare</w:t>
      </w:r>
      <w:proofErr w:type="spellEnd"/>
      <w:r w:rsidRPr="00A81B4F">
        <w:rPr>
          <w:rFonts w:ascii="Times New Roman" w:hAnsi="Times New Roman" w:cs="Times New Roman"/>
          <w:sz w:val="28"/>
          <w:szCs w:val="28"/>
        </w:rPr>
        <w:t xml:space="preserve"> data a system called SPOC, which stands for the secure and privacy-preserving opportunistic computing framework, was proposed to treat the storage problem of healthcare data in a cloud environment and addressed the problem of security and privacy protection under such an environment. </w:t>
      </w:r>
    </w:p>
    <w:p w:rsidR="00A30DE7" w:rsidRPr="00A81B4F" w:rsidRDefault="00A30DE7" w:rsidP="00A81B4F">
      <w:pPr>
        <w:spacing w:line="360" w:lineRule="auto"/>
        <w:jc w:val="both"/>
        <w:rPr>
          <w:rFonts w:ascii="Times New Roman" w:hAnsi="Times New Roman" w:cs="Times New Roman"/>
          <w:sz w:val="28"/>
          <w:szCs w:val="28"/>
        </w:rPr>
      </w:pPr>
    </w:p>
    <w:p w:rsidR="00A30DE7" w:rsidRPr="00A81B4F" w:rsidRDefault="00A30DE7" w:rsidP="00A81B4F">
      <w:pPr>
        <w:spacing w:line="360" w:lineRule="auto"/>
        <w:jc w:val="both"/>
        <w:rPr>
          <w:rFonts w:ascii="Times New Roman" w:hAnsi="Times New Roman" w:cs="Times New Roman"/>
          <w:b/>
          <w:sz w:val="28"/>
          <w:szCs w:val="28"/>
        </w:rPr>
      </w:pPr>
      <w:r w:rsidRPr="00A81B4F">
        <w:rPr>
          <w:rFonts w:ascii="Times New Roman" w:hAnsi="Times New Roman" w:cs="Times New Roman"/>
          <w:b/>
          <w:sz w:val="28"/>
          <w:szCs w:val="28"/>
        </w:rPr>
        <w:t>DISADVANTAGE</w:t>
      </w:r>
    </w:p>
    <w:p w:rsidR="00A30DE7" w:rsidRPr="00A81B4F" w:rsidRDefault="00A30DE7" w:rsidP="00A81B4F">
      <w:pPr>
        <w:pStyle w:val="ListParagraph"/>
        <w:numPr>
          <w:ilvl w:val="0"/>
          <w:numId w:val="1"/>
        </w:numPr>
        <w:spacing w:line="360" w:lineRule="auto"/>
        <w:jc w:val="both"/>
        <w:rPr>
          <w:rFonts w:ascii="Times New Roman" w:hAnsi="Times New Roman" w:cs="Times New Roman"/>
          <w:b/>
          <w:sz w:val="28"/>
          <w:szCs w:val="28"/>
        </w:rPr>
      </w:pPr>
      <w:r w:rsidRPr="00A81B4F">
        <w:rPr>
          <w:rFonts w:ascii="Times New Roman" w:hAnsi="Times New Roman" w:cs="Times New Roman"/>
          <w:sz w:val="28"/>
          <w:szCs w:val="28"/>
        </w:rPr>
        <w:t>It can be predicted, with the proliferation of electronic medical records (EMR) and cloud-assisted applications, more and more attentions should be paid to the security problems regarding to a remote cloud containing healthcare big data.</w:t>
      </w:r>
    </w:p>
    <w:p w:rsidR="00A81B4F" w:rsidRPr="00A81B4F" w:rsidRDefault="00A81B4F" w:rsidP="00A81B4F">
      <w:pPr>
        <w:pStyle w:val="ListParagraph"/>
        <w:numPr>
          <w:ilvl w:val="0"/>
          <w:numId w:val="1"/>
        </w:numPr>
        <w:spacing w:line="360" w:lineRule="auto"/>
        <w:jc w:val="both"/>
        <w:rPr>
          <w:rFonts w:ascii="Times New Roman" w:hAnsi="Times New Roman" w:cs="Times New Roman"/>
          <w:b/>
          <w:sz w:val="28"/>
          <w:szCs w:val="28"/>
        </w:rPr>
      </w:pPr>
      <w:r w:rsidRPr="00A81B4F">
        <w:rPr>
          <w:rFonts w:ascii="Times New Roman" w:hAnsi="Times New Roman" w:cs="Times New Roman"/>
          <w:sz w:val="28"/>
          <w:szCs w:val="28"/>
        </w:rPr>
        <w:t>Once reaching or exceeding the threshold, it is considered that the trust between the users is enough for data sharing. Otherwise, the data will not share with low trust level.</w:t>
      </w:r>
    </w:p>
    <w:p w:rsidR="00A30DE7" w:rsidRPr="00A81B4F" w:rsidRDefault="00A30DE7" w:rsidP="00A81B4F">
      <w:pPr>
        <w:spacing w:line="360" w:lineRule="auto"/>
        <w:jc w:val="both"/>
        <w:rPr>
          <w:rFonts w:ascii="Times New Roman" w:hAnsi="Times New Roman" w:cs="Times New Roman"/>
          <w:b/>
          <w:sz w:val="28"/>
          <w:szCs w:val="28"/>
        </w:rPr>
      </w:pPr>
    </w:p>
    <w:p w:rsidR="00A30DE7" w:rsidRPr="00A81B4F" w:rsidRDefault="00A30DE7" w:rsidP="00A81B4F">
      <w:pPr>
        <w:spacing w:line="360" w:lineRule="auto"/>
        <w:jc w:val="both"/>
        <w:rPr>
          <w:rFonts w:ascii="Times New Roman" w:hAnsi="Times New Roman" w:cs="Times New Roman"/>
          <w:b/>
          <w:sz w:val="28"/>
          <w:szCs w:val="28"/>
        </w:rPr>
      </w:pPr>
    </w:p>
    <w:p w:rsidR="00A30DE7" w:rsidRPr="00A81B4F" w:rsidRDefault="00A30DE7" w:rsidP="00A81B4F">
      <w:pPr>
        <w:spacing w:line="360" w:lineRule="auto"/>
        <w:jc w:val="both"/>
        <w:rPr>
          <w:rFonts w:ascii="Times New Roman" w:hAnsi="Times New Roman" w:cs="Times New Roman"/>
          <w:b/>
          <w:sz w:val="28"/>
          <w:szCs w:val="28"/>
        </w:rPr>
      </w:pPr>
    </w:p>
    <w:p w:rsidR="00A30DE7" w:rsidRPr="00A81B4F" w:rsidRDefault="00A30DE7" w:rsidP="00A81B4F">
      <w:pPr>
        <w:spacing w:line="360" w:lineRule="auto"/>
        <w:jc w:val="both"/>
        <w:rPr>
          <w:rFonts w:ascii="Times New Roman" w:hAnsi="Times New Roman" w:cs="Times New Roman"/>
          <w:b/>
          <w:sz w:val="28"/>
          <w:szCs w:val="28"/>
        </w:rPr>
      </w:pPr>
    </w:p>
    <w:p w:rsidR="00A30DE7" w:rsidRPr="00A81B4F" w:rsidRDefault="00A30DE7" w:rsidP="00A81B4F">
      <w:pPr>
        <w:spacing w:line="360" w:lineRule="auto"/>
        <w:jc w:val="both"/>
        <w:rPr>
          <w:rFonts w:ascii="Times New Roman" w:hAnsi="Times New Roman" w:cs="Times New Roman"/>
          <w:b/>
          <w:sz w:val="28"/>
          <w:szCs w:val="28"/>
        </w:rPr>
      </w:pPr>
    </w:p>
    <w:p w:rsidR="00A30DE7" w:rsidRPr="00A81B4F" w:rsidRDefault="00A30DE7" w:rsidP="00A81B4F">
      <w:pPr>
        <w:spacing w:line="360" w:lineRule="auto"/>
        <w:jc w:val="both"/>
        <w:rPr>
          <w:rFonts w:ascii="Times New Roman" w:hAnsi="Times New Roman" w:cs="Times New Roman"/>
          <w:b/>
          <w:sz w:val="28"/>
          <w:szCs w:val="28"/>
        </w:rPr>
      </w:pPr>
      <w:r w:rsidRPr="00A81B4F">
        <w:rPr>
          <w:rFonts w:ascii="Times New Roman" w:hAnsi="Times New Roman" w:cs="Times New Roman"/>
          <w:b/>
          <w:sz w:val="28"/>
          <w:szCs w:val="28"/>
        </w:rPr>
        <w:lastRenderedPageBreak/>
        <w:t>PROPOSED SYSTEM</w:t>
      </w:r>
    </w:p>
    <w:p w:rsidR="00A30DE7" w:rsidRPr="00A81B4F" w:rsidRDefault="00A81B4F" w:rsidP="00A81B4F">
      <w:pPr>
        <w:spacing w:line="360" w:lineRule="auto"/>
        <w:jc w:val="both"/>
        <w:rPr>
          <w:rFonts w:ascii="Times New Roman" w:hAnsi="Times New Roman" w:cs="Times New Roman"/>
          <w:sz w:val="28"/>
          <w:szCs w:val="28"/>
        </w:rPr>
      </w:pPr>
      <w:proofErr w:type="gramStart"/>
      <w:r w:rsidRPr="00A81B4F">
        <w:rPr>
          <w:rFonts w:ascii="Times New Roman" w:hAnsi="Times New Roman" w:cs="Times New Roman"/>
          <w:sz w:val="28"/>
          <w:szCs w:val="28"/>
        </w:rPr>
        <w:t>In our proposed system, a compound resolution which applies multiple combined technologies for the privacy protection of healthcare data sharing in the cloud environment.</w:t>
      </w:r>
      <w:proofErr w:type="gramEnd"/>
      <w:r w:rsidRPr="00A81B4F">
        <w:rPr>
          <w:rFonts w:ascii="Times New Roman" w:hAnsi="Times New Roman" w:cs="Times New Roman"/>
          <w:sz w:val="28"/>
          <w:szCs w:val="28"/>
        </w:rPr>
        <w:t xml:space="preserve"> In an MRSE (multikeyword ranked search over encrypted data in cloud computing) privacy protection system was presented, which aims to provide users with a multi-keyword method for the cloud’s encrypted data. Although this method can provide result ranking, in which people are interested, the amount of calculation could be cumbersome. In a priority based health data aggregation (PHDA) scheme was presented to protect and aggregate different types of healthcare date in cloud assisted wireless body area network (WBANs).</w:t>
      </w:r>
    </w:p>
    <w:p w:rsidR="00A81B4F" w:rsidRPr="00A81B4F" w:rsidRDefault="00A81B4F" w:rsidP="00A81B4F">
      <w:pPr>
        <w:spacing w:line="360" w:lineRule="auto"/>
        <w:jc w:val="both"/>
        <w:rPr>
          <w:rFonts w:ascii="Times New Roman" w:hAnsi="Times New Roman" w:cs="Times New Roman"/>
          <w:sz w:val="28"/>
          <w:szCs w:val="28"/>
        </w:rPr>
      </w:pPr>
    </w:p>
    <w:p w:rsidR="00A81B4F" w:rsidRPr="00A81B4F" w:rsidRDefault="00A81B4F" w:rsidP="00A81B4F">
      <w:pPr>
        <w:spacing w:line="360" w:lineRule="auto"/>
        <w:jc w:val="both"/>
        <w:rPr>
          <w:rFonts w:ascii="Times New Roman" w:hAnsi="Times New Roman" w:cs="Times New Roman"/>
          <w:b/>
          <w:sz w:val="28"/>
          <w:szCs w:val="28"/>
        </w:rPr>
      </w:pPr>
      <w:r w:rsidRPr="00A81B4F">
        <w:rPr>
          <w:rFonts w:ascii="Times New Roman" w:hAnsi="Times New Roman" w:cs="Times New Roman"/>
          <w:b/>
          <w:sz w:val="28"/>
          <w:szCs w:val="28"/>
        </w:rPr>
        <w:t xml:space="preserve">ADVANTAGE </w:t>
      </w:r>
    </w:p>
    <w:p w:rsidR="00A81B4F" w:rsidRPr="00A81B4F" w:rsidRDefault="00A81B4F" w:rsidP="00A81B4F">
      <w:pPr>
        <w:pStyle w:val="ListParagraph"/>
        <w:numPr>
          <w:ilvl w:val="0"/>
          <w:numId w:val="2"/>
        </w:numPr>
        <w:spacing w:line="360" w:lineRule="auto"/>
        <w:jc w:val="both"/>
        <w:rPr>
          <w:rFonts w:ascii="Times New Roman" w:hAnsi="Times New Roman" w:cs="Times New Roman"/>
          <w:sz w:val="28"/>
          <w:szCs w:val="28"/>
        </w:rPr>
      </w:pPr>
      <w:r w:rsidRPr="00A81B4F">
        <w:rPr>
          <w:rFonts w:ascii="Times New Roman" w:hAnsi="Times New Roman" w:cs="Times New Roman"/>
          <w:sz w:val="28"/>
          <w:szCs w:val="28"/>
        </w:rPr>
        <w:t xml:space="preserve">We utilize the model presented in, and take the advantage of NTRU to protect the client’s physiological data from being leaked or abused. </w:t>
      </w:r>
    </w:p>
    <w:p w:rsidR="00A81B4F" w:rsidRPr="00A81B4F" w:rsidRDefault="00A81B4F" w:rsidP="00A81B4F">
      <w:pPr>
        <w:pStyle w:val="ListParagraph"/>
        <w:numPr>
          <w:ilvl w:val="0"/>
          <w:numId w:val="2"/>
        </w:numPr>
        <w:spacing w:line="360" w:lineRule="auto"/>
        <w:jc w:val="both"/>
        <w:rPr>
          <w:rFonts w:ascii="Times New Roman" w:hAnsi="Times New Roman" w:cs="Times New Roman"/>
          <w:sz w:val="28"/>
          <w:szCs w:val="28"/>
        </w:rPr>
      </w:pPr>
      <w:r w:rsidRPr="00A81B4F">
        <w:rPr>
          <w:rFonts w:ascii="Times New Roman" w:hAnsi="Times New Roman" w:cs="Times New Roman"/>
          <w:sz w:val="28"/>
          <w:szCs w:val="28"/>
        </w:rPr>
        <w:t>This scheme is to protect the user’s privacy when transmitting the data from the smartphone to the cloudlet.</w:t>
      </w:r>
    </w:p>
    <w:p w:rsidR="00A81B4F" w:rsidRPr="00A81B4F" w:rsidRDefault="00A81B4F" w:rsidP="00A81B4F">
      <w:pPr>
        <w:pStyle w:val="ListParagraph"/>
        <w:numPr>
          <w:ilvl w:val="0"/>
          <w:numId w:val="2"/>
        </w:numPr>
        <w:spacing w:line="360" w:lineRule="auto"/>
        <w:jc w:val="both"/>
        <w:rPr>
          <w:rFonts w:ascii="Times New Roman" w:hAnsi="Times New Roman" w:cs="Times New Roman"/>
          <w:sz w:val="28"/>
          <w:szCs w:val="28"/>
        </w:rPr>
      </w:pPr>
      <w:r w:rsidRPr="00A81B4F">
        <w:rPr>
          <w:rFonts w:ascii="Times New Roman" w:hAnsi="Times New Roman" w:cs="Times New Roman"/>
          <w:sz w:val="28"/>
          <w:szCs w:val="28"/>
        </w:rPr>
        <w:t>Compared to user’s daily data in cloudlet, the data stored in remote contain larger scale medical data, e.g., EMR, which will be stored for a long term.</w:t>
      </w:r>
    </w:p>
    <w:p w:rsidR="00A81B4F" w:rsidRPr="00A81B4F" w:rsidRDefault="00A81B4F" w:rsidP="00A81B4F">
      <w:pPr>
        <w:spacing w:line="360" w:lineRule="auto"/>
        <w:jc w:val="both"/>
        <w:rPr>
          <w:rFonts w:ascii="Times New Roman" w:hAnsi="Times New Roman" w:cs="Times New Roman"/>
          <w:sz w:val="28"/>
          <w:szCs w:val="28"/>
        </w:rPr>
      </w:pPr>
    </w:p>
    <w:p w:rsidR="00A81B4F" w:rsidRPr="00A81B4F" w:rsidRDefault="00A81B4F" w:rsidP="00A81B4F">
      <w:pPr>
        <w:spacing w:line="360" w:lineRule="auto"/>
        <w:jc w:val="both"/>
        <w:rPr>
          <w:rFonts w:ascii="Times New Roman" w:hAnsi="Times New Roman" w:cs="Times New Roman"/>
          <w:sz w:val="28"/>
          <w:szCs w:val="28"/>
        </w:rPr>
      </w:pPr>
    </w:p>
    <w:p w:rsidR="00A81B4F" w:rsidRPr="00A81B4F" w:rsidRDefault="00A81B4F" w:rsidP="00A81B4F">
      <w:pPr>
        <w:spacing w:line="360" w:lineRule="auto"/>
        <w:jc w:val="both"/>
        <w:rPr>
          <w:rFonts w:ascii="Times New Roman" w:hAnsi="Times New Roman" w:cs="Times New Roman"/>
          <w:sz w:val="28"/>
          <w:szCs w:val="28"/>
        </w:rPr>
      </w:pPr>
    </w:p>
    <w:p w:rsidR="00A81B4F" w:rsidRPr="00A81B4F" w:rsidRDefault="00A81B4F" w:rsidP="00A81B4F">
      <w:pPr>
        <w:spacing w:line="360" w:lineRule="auto"/>
        <w:jc w:val="both"/>
        <w:rPr>
          <w:rFonts w:ascii="Times New Roman" w:hAnsi="Times New Roman" w:cs="Times New Roman"/>
          <w:b/>
          <w:sz w:val="28"/>
          <w:szCs w:val="28"/>
        </w:rPr>
      </w:pPr>
    </w:p>
    <w:p w:rsidR="00A81B4F" w:rsidRPr="00A81B4F" w:rsidRDefault="00A81B4F" w:rsidP="00A81B4F">
      <w:pPr>
        <w:spacing w:line="360" w:lineRule="auto"/>
        <w:jc w:val="both"/>
        <w:rPr>
          <w:rFonts w:ascii="Times New Roman" w:hAnsi="Times New Roman" w:cs="Times New Roman"/>
          <w:b/>
          <w:sz w:val="28"/>
          <w:szCs w:val="28"/>
        </w:rPr>
      </w:pPr>
    </w:p>
    <w:p w:rsidR="001F1475" w:rsidRDefault="001F1475" w:rsidP="001F1475">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1F1475" w:rsidRDefault="001F1475" w:rsidP="001F1475">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1F1475" w:rsidRDefault="001F1475" w:rsidP="001F1475">
      <w:pPr>
        <w:pStyle w:val="Heading1"/>
        <w:keepNext/>
        <w:numPr>
          <w:ilvl w:val="0"/>
          <w:numId w:val="3"/>
        </w:numPr>
        <w:spacing w:before="240" w:after="60" w:line="360" w:lineRule="auto"/>
        <w:jc w:val="both"/>
        <w:rPr>
          <w:rFonts w:ascii="Times New Roman" w:hAnsi="Times New Roman" w:cs="Times New Roman"/>
          <w:sz w:val="24"/>
          <w:szCs w:val="24"/>
        </w:rPr>
      </w:pPr>
      <w:r>
        <w:rPr>
          <w:rFonts w:ascii="Times New Roman" w:hAnsi="Times New Roman" w:cs="Times New Roman"/>
          <w:sz w:val="24"/>
          <w:szCs w:val="24"/>
        </w:rPr>
        <w:t>Processor</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Intel 3</w:t>
      </w:r>
    </w:p>
    <w:p w:rsidR="001F1475" w:rsidRDefault="001F1475" w:rsidP="001F147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t xml:space="preserve">-           2.5 </w:t>
      </w:r>
      <w:proofErr w:type="spellStart"/>
      <w:r>
        <w:rPr>
          <w:rFonts w:ascii="Times New Roman" w:hAnsi="Times New Roman" w:cs="Times New Roman"/>
          <w:sz w:val="24"/>
          <w:szCs w:val="24"/>
        </w:rPr>
        <w:t>Ghz</w:t>
      </w:r>
      <w:proofErr w:type="spellEnd"/>
    </w:p>
    <w:p w:rsidR="001F1475" w:rsidRDefault="001F1475" w:rsidP="001F147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2GB(min)</w:t>
      </w:r>
    </w:p>
    <w:p w:rsidR="001F1475" w:rsidRDefault="001F1475" w:rsidP="001F147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500 MB</w:t>
      </w:r>
    </w:p>
    <w:p w:rsidR="001F1475" w:rsidRDefault="001F1475" w:rsidP="001F147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Standard Windows Keyboard</w:t>
      </w:r>
    </w:p>
    <w:p w:rsidR="001F1475" w:rsidRDefault="001F1475" w:rsidP="001F147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Pr>
          <w:rFonts w:ascii="Times New Roman" w:hAnsi="Times New Roman" w:cs="Times New Roman"/>
          <w:sz w:val="24"/>
          <w:szCs w:val="24"/>
        </w:rPr>
        <w:tab/>
        <w:t>Two or Three Button Mouse</w:t>
      </w:r>
    </w:p>
    <w:p w:rsidR="001F1475" w:rsidRDefault="001F1475" w:rsidP="001F1475">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LCD</w:t>
      </w:r>
    </w:p>
    <w:p w:rsidR="001F1475" w:rsidRDefault="001F1475" w:rsidP="001F1475">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Pr>
          <w:b/>
          <w:bCs/>
          <w:color w:val="222222"/>
          <w:kern w:val="36"/>
          <w:sz w:val="28"/>
          <w:szCs w:val="28"/>
        </w:rPr>
        <w:t>SOFTWARE CONFIGURATION:</w:t>
      </w:r>
    </w:p>
    <w:p w:rsidR="001F1475" w:rsidRDefault="001F1475" w:rsidP="001F1475">
      <w:pPr>
        <w:pStyle w:val="BodyTextIndent"/>
        <w:numPr>
          <w:ilvl w:val="0"/>
          <w:numId w:val="4"/>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1F1475" w:rsidRDefault="001F1475" w:rsidP="001F1475">
      <w:pPr>
        <w:pStyle w:val="BodyTextIndent"/>
        <w:numPr>
          <w:ilvl w:val="0"/>
          <w:numId w:val="4"/>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1F1475" w:rsidRDefault="001F1475" w:rsidP="001F1475">
      <w:pPr>
        <w:pStyle w:val="BodyTextIndent"/>
        <w:numPr>
          <w:ilvl w:val="0"/>
          <w:numId w:val="4"/>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1F1475" w:rsidRDefault="001F1475" w:rsidP="001F1475">
      <w:pPr>
        <w:pStyle w:val="BodyTextIndent"/>
        <w:numPr>
          <w:ilvl w:val="0"/>
          <w:numId w:val="4"/>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A30DE7" w:rsidRDefault="00A30DE7" w:rsidP="00A81B4F">
      <w:pPr>
        <w:spacing w:line="360" w:lineRule="auto"/>
        <w:jc w:val="both"/>
        <w:rPr>
          <w:rFonts w:ascii="Times New Roman" w:hAnsi="Times New Roman" w:cs="Times New Roman"/>
          <w:sz w:val="28"/>
          <w:szCs w:val="28"/>
        </w:rPr>
      </w:pPr>
    </w:p>
    <w:p w:rsidR="00F06FD3" w:rsidRDefault="00F06FD3" w:rsidP="00A81B4F">
      <w:pPr>
        <w:spacing w:line="360" w:lineRule="auto"/>
        <w:jc w:val="both"/>
        <w:rPr>
          <w:rFonts w:ascii="Times New Roman" w:hAnsi="Times New Roman" w:cs="Times New Roman"/>
          <w:sz w:val="28"/>
          <w:szCs w:val="28"/>
        </w:rPr>
      </w:pPr>
    </w:p>
    <w:p w:rsidR="00F06FD3" w:rsidRDefault="00F06FD3">
      <w:pPr>
        <w:rPr>
          <w:rFonts w:ascii="Times New Roman" w:hAnsi="Times New Roman" w:cs="Times New Roman"/>
          <w:sz w:val="28"/>
          <w:szCs w:val="28"/>
        </w:rPr>
      </w:pPr>
      <w:r>
        <w:rPr>
          <w:rFonts w:ascii="Times New Roman" w:hAnsi="Times New Roman" w:cs="Times New Roman"/>
          <w:sz w:val="28"/>
          <w:szCs w:val="28"/>
        </w:rPr>
        <w:br w:type="page"/>
      </w:r>
    </w:p>
    <w:p w:rsidR="00F06FD3" w:rsidRDefault="00F06FD3" w:rsidP="00A81B4F">
      <w:pPr>
        <w:spacing w:line="360" w:lineRule="auto"/>
        <w:jc w:val="both"/>
        <w:rPr>
          <w:rFonts w:ascii="Times New Roman" w:hAnsi="Times New Roman" w:cs="Times New Roman"/>
          <w:b/>
          <w:sz w:val="28"/>
          <w:szCs w:val="28"/>
        </w:rPr>
      </w:pPr>
      <w:r w:rsidRPr="00F06FD3">
        <w:rPr>
          <w:rFonts w:ascii="Times New Roman" w:hAnsi="Times New Roman" w:cs="Times New Roman"/>
          <w:b/>
          <w:sz w:val="28"/>
          <w:szCs w:val="28"/>
        </w:rPr>
        <w:lastRenderedPageBreak/>
        <w:t>REFFERENCE</w:t>
      </w:r>
      <w:bookmarkStart w:id="0" w:name="_GoBack"/>
      <w:bookmarkEnd w:id="0"/>
    </w:p>
    <w:p w:rsidR="00F06FD3" w:rsidRPr="00F06FD3" w:rsidRDefault="00F06FD3" w:rsidP="00A81B4F">
      <w:pPr>
        <w:spacing w:line="360" w:lineRule="auto"/>
        <w:jc w:val="both"/>
        <w:rPr>
          <w:rFonts w:ascii="Times New Roman" w:hAnsi="Times New Roman" w:cs="Times New Roman"/>
          <w:sz w:val="24"/>
          <w:szCs w:val="24"/>
        </w:rPr>
      </w:pPr>
      <w:r w:rsidRPr="00F06FD3">
        <w:rPr>
          <w:rFonts w:ascii="Times New Roman" w:hAnsi="Times New Roman" w:cs="Times New Roman"/>
          <w:sz w:val="24"/>
          <w:szCs w:val="24"/>
        </w:rPr>
        <w:t xml:space="preserve">[1] K. Hung, Y. Zhang, and B. Tai, “Wearable medical devices for </w:t>
      </w:r>
      <w:proofErr w:type="spellStart"/>
      <w:r w:rsidRPr="00F06FD3">
        <w:rPr>
          <w:rFonts w:ascii="Times New Roman" w:hAnsi="Times New Roman" w:cs="Times New Roman"/>
          <w:sz w:val="24"/>
          <w:szCs w:val="24"/>
        </w:rPr>
        <w:t>telehome</w:t>
      </w:r>
      <w:proofErr w:type="spellEnd"/>
      <w:r w:rsidRPr="00F06FD3">
        <w:rPr>
          <w:rFonts w:ascii="Times New Roman" w:hAnsi="Times New Roman" w:cs="Times New Roman"/>
          <w:sz w:val="24"/>
          <w:szCs w:val="24"/>
        </w:rPr>
        <w:t xml:space="preserve"> healthcare,” in Engineering in Medicine and Biology Society, 2004. </w:t>
      </w:r>
      <w:proofErr w:type="gramStart"/>
      <w:r w:rsidRPr="00F06FD3">
        <w:rPr>
          <w:rFonts w:ascii="Times New Roman" w:hAnsi="Times New Roman" w:cs="Times New Roman"/>
          <w:sz w:val="24"/>
          <w:szCs w:val="24"/>
        </w:rPr>
        <w:t>IEMBS’04.</w:t>
      </w:r>
      <w:proofErr w:type="gramEnd"/>
      <w:r w:rsidRPr="00F06FD3">
        <w:rPr>
          <w:rFonts w:ascii="Times New Roman" w:hAnsi="Times New Roman" w:cs="Times New Roman"/>
          <w:sz w:val="24"/>
          <w:szCs w:val="24"/>
        </w:rPr>
        <w:t xml:space="preserve"> </w:t>
      </w:r>
      <w:proofErr w:type="gramStart"/>
      <w:r w:rsidRPr="00F06FD3">
        <w:rPr>
          <w:rFonts w:ascii="Times New Roman" w:hAnsi="Times New Roman" w:cs="Times New Roman"/>
          <w:sz w:val="24"/>
          <w:szCs w:val="24"/>
        </w:rPr>
        <w:t>26th Annual International Conference of the IEEE, vol. 2.</w:t>
      </w:r>
      <w:proofErr w:type="gramEnd"/>
      <w:r w:rsidRPr="00F06FD3">
        <w:rPr>
          <w:rFonts w:ascii="Times New Roman" w:hAnsi="Times New Roman" w:cs="Times New Roman"/>
          <w:sz w:val="24"/>
          <w:szCs w:val="24"/>
        </w:rPr>
        <w:t xml:space="preserve"> IEEE, 2004, pp. 5384–5387.</w:t>
      </w:r>
    </w:p>
    <w:p w:rsidR="00F06FD3" w:rsidRPr="00F06FD3" w:rsidRDefault="00F06FD3" w:rsidP="00A81B4F">
      <w:pPr>
        <w:spacing w:line="360" w:lineRule="auto"/>
        <w:jc w:val="both"/>
        <w:rPr>
          <w:rFonts w:ascii="Times New Roman" w:hAnsi="Times New Roman" w:cs="Times New Roman"/>
          <w:sz w:val="24"/>
          <w:szCs w:val="24"/>
        </w:rPr>
      </w:pPr>
      <w:r w:rsidRPr="00F06FD3">
        <w:rPr>
          <w:rFonts w:ascii="Times New Roman" w:hAnsi="Times New Roman" w:cs="Times New Roman"/>
          <w:sz w:val="24"/>
          <w:szCs w:val="24"/>
        </w:rPr>
        <w:t xml:space="preserve"> [2] M. S. </w:t>
      </w:r>
      <w:proofErr w:type="spellStart"/>
      <w:r w:rsidRPr="00F06FD3">
        <w:rPr>
          <w:rFonts w:ascii="Times New Roman" w:hAnsi="Times New Roman" w:cs="Times New Roman"/>
          <w:sz w:val="24"/>
          <w:szCs w:val="24"/>
        </w:rPr>
        <w:t>Hossain</w:t>
      </w:r>
      <w:proofErr w:type="spellEnd"/>
      <w:r w:rsidRPr="00F06FD3">
        <w:rPr>
          <w:rFonts w:ascii="Times New Roman" w:hAnsi="Times New Roman" w:cs="Times New Roman"/>
          <w:sz w:val="24"/>
          <w:szCs w:val="24"/>
        </w:rPr>
        <w:t xml:space="preserve">, “Cloud-supported cyber–physical localization framework for patients monitoring,” 2015. </w:t>
      </w:r>
    </w:p>
    <w:p w:rsidR="00F06FD3" w:rsidRPr="00F06FD3" w:rsidRDefault="00F06FD3" w:rsidP="00A81B4F">
      <w:pPr>
        <w:spacing w:line="360" w:lineRule="auto"/>
        <w:jc w:val="both"/>
        <w:rPr>
          <w:rFonts w:ascii="Times New Roman" w:hAnsi="Times New Roman" w:cs="Times New Roman"/>
          <w:sz w:val="24"/>
          <w:szCs w:val="24"/>
        </w:rPr>
      </w:pPr>
      <w:r w:rsidRPr="00F06FD3">
        <w:rPr>
          <w:rFonts w:ascii="Times New Roman" w:hAnsi="Times New Roman" w:cs="Times New Roman"/>
          <w:sz w:val="24"/>
          <w:szCs w:val="24"/>
        </w:rPr>
        <w:t xml:space="preserve">[3] J. Zhao, L. Wang, J. Tao, J. Chen, W. Sun, R. </w:t>
      </w:r>
      <w:proofErr w:type="spellStart"/>
      <w:r w:rsidRPr="00F06FD3">
        <w:rPr>
          <w:rFonts w:ascii="Times New Roman" w:hAnsi="Times New Roman" w:cs="Times New Roman"/>
          <w:sz w:val="24"/>
          <w:szCs w:val="24"/>
        </w:rPr>
        <w:t>Ranjan</w:t>
      </w:r>
      <w:proofErr w:type="spellEnd"/>
      <w:r w:rsidRPr="00F06FD3">
        <w:rPr>
          <w:rFonts w:ascii="Times New Roman" w:hAnsi="Times New Roman" w:cs="Times New Roman"/>
          <w:sz w:val="24"/>
          <w:szCs w:val="24"/>
        </w:rPr>
        <w:t xml:space="preserve">, J. </w:t>
      </w:r>
      <w:proofErr w:type="spellStart"/>
      <w:r w:rsidRPr="00F06FD3">
        <w:rPr>
          <w:rFonts w:ascii="Times New Roman" w:hAnsi="Times New Roman" w:cs="Times New Roman"/>
          <w:sz w:val="24"/>
          <w:szCs w:val="24"/>
        </w:rPr>
        <w:t>Kołodziej</w:t>
      </w:r>
      <w:proofErr w:type="spellEnd"/>
      <w:r w:rsidRPr="00F06FD3">
        <w:rPr>
          <w:rFonts w:ascii="Times New Roman" w:hAnsi="Times New Roman" w:cs="Times New Roman"/>
          <w:sz w:val="24"/>
          <w:szCs w:val="24"/>
        </w:rPr>
        <w:t xml:space="preserve">, A. </w:t>
      </w:r>
      <w:proofErr w:type="spellStart"/>
      <w:r w:rsidRPr="00F06FD3">
        <w:rPr>
          <w:rFonts w:ascii="Times New Roman" w:hAnsi="Times New Roman" w:cs="Times New Roman"/>
          <w:sz w:val="24"/>
          <w:szCs w:val="24"/>
        </w:rPr>
        <w:t>Streit</w:t>
      </w:r>
      <w:proofErr w:type="spellEnd"/>
      <w:r w:rsidRPr="00F06FD3">
        <w:rPr>
          <w:rFonts w:ascii="Times New Roman" w:hAnsi="Times New Roman" w:cs="Times New Roman"/>
          <w:sz w:val="24"/>
          <w:szCs w:val="24"/>
        </w:rPr>
        <w:t xml:space="preserve">, and D. </w:t>
      </w:r>
      <w:proofErr w:type="spellStart"/>
      <w:r w:rsidRPr="00F06FD3">
        <w:rPr>
          <w:rFonts w:ascii="Times New Roman" w:hAnsi="Times New Roman" w:cs="Times New Roman"/>
          <w:sz w:val="24"/>
          <w:szCs w:val="24"/>
        </w:rPr>
        <w:t>Georgakopoulos</w:t>
      </w:r>
      <w:proofErr w:type="spellEnd"/>
      <w:r w:rsidRPr="00F06FD3">
        <w:rPr>
          <w:rFonts w:ascii="Times New Roman" w:hAnsi="Times New Roman" w:cs="Times New Roman"/>
          <w:sz w:val="24"/>
          <w:szCs w:val="24"/>
        </w:rPr>
        <w:t>, “A security framework in g-</w:t>
      </w:r>
      <w:proofErr w:type="spellStart"/>
      <w:r w:rsidRPr="00F06FD3">
        <w:rPr>
          <w:rFonts w:ascii="Times New Roman" w:hAnsi="Times New Roman" w:cs="Times New Roman"/>
          <w:sz w:val="24"/>
          <w:szCs w:val="24"/>
        </w:rPr>
        <w:t>hadoop</w:t>
      </w:r>
      <w:proofErr w:type="spellEnd"/>
      <w:r w:rsidRPr="00F06FD3">
        <w:rPr>
          <w:rFonts w:ascii="Times New Roman" w:hAnsi="Times New Roman" w:cs="Times New Roman"/>
          <w:sz w:val="24"/>
          <w:szCs w:val="24"/>
        </w:rPr>
        <w:t xml:space="preserve"> for big data computing across distributed cloud data </w:t>
      </w:r>
      <w:proofErr w:type="spellStart"/>
      <w:r w:rsidRPr="00F06FD3">
        <w:rPr>
          <w:rFonts w:ascii="Times New Roman" w:hAnsi="Times New Roman" w:cs="Times New Roman"/>
          <w:sz w:val="24"/>
          <w:szCs w:val="24"/>
        </w:rPr>
        <w:t>centres</w:t>
      </w:r>
      <w:proofErr w:type="spellEnd"/>
      <w:r w:rsidRPr="00F06FD3">
        <w:rPr>
          <w:rFonts w:ascii="Times New Roman" w:hAnsi="Times New Roman" w:cs="Times New Roman"/>
          <w:sz w:val="24"/>
          <w:szCs w:val="24"/>
        </w:rPr>
        <w:t xml:space="preserve">,” Journal of Computer and System Sciences, vol. 80, no. 5, pp. 994–1007, 2014. </w:t>
      </w:r>
    </w:p>
    <w:p w:rsidR="00F06FD3" w:rsidRPr="00F06FD3" w:rsidRDefault="00F06FD3" w:rsidP="00A81B4F">
      <w:pPr>
        <w:spacing w:line="360" w:lineRule="auto"/>
        <w:jc w:val="both"/>
        <w:rPr>
          <w:rFonts w:ascii="Times New Roman" w:hAnsi="Times New Roman" w:cs="Times New Roman"/>
          <w:sz w:val="24"/>
          <w:szCs w:val="24"/>
        </w:rPr>
      </w:pPr>
      <w:proofErr w:type="gramStart"/>
      <w:r w:rsidRPr="00F06FD3">
        <w:rPr>
          <w:rFonts w:ascii="Times New Roman" w:hAnsi="Times New Roman" w:cs="Times New Roman"/>
          <w:sz w:val="24"/>
          <w:szCs w:val="24"/>
        </w:rPr>
        <w:t xml:space="preserve">[4] M. S. </w:t>
      </w:r>
      <w:proofErr w:type="spellStart"/>
      <w:r w:rsidRPr="00F06FD3">
        <w:rPr>
          <w:rFonts w:ascii="Times New Roman" w:hAnsi="Times New Roman" w:cs="Times New Roman"/>
          <w:sz w:val="24"/>
          <w:szCs w:val="24"/>
        </w:rPr>
        <w:t>Hossain</w:t>
      </w:r>
      <w:proofErr w:type="spellEnd"/>
      <w:r w:rsidRPr="00F06FD3">
        <w:rPr>
          <w:rFonts w:ascii="Times New Roman" w:hAnsi="Times New Roman" w:cs="Times New Roman"/>
          <w:sz w:val="24"/>
          <w:szCs w:val="24"/>
        </w:rPr>
        <w:t xml:space="preserve"> and G. Muhammad, “Cloud-assisted industrial internet of things (</w:t>
      </w:r>
      <w:proofErr w:type="spellStart"/>
      <w:r w:rsidRPr="00F06FD3">
        <w:rPr>
          <w:rFonts w:ascii="Times New Roman" w:hAnsi="Times New Roman" w:cs="Times New Roman"/>
          <w:sz w:val="24"/>
          <w:szCs w:val="24"/>
        </w:rPr>
        <w:t>iiot</w:t>
      </w:r>
      <w:proofErr w:type="spellEnd"/>
      <w:r w:rsidRPr="00F06FD3">
        <w:rPr>
          <w:rFonts w:ascii="Times New Roman" w:hAnsi="Times New Roman" w:cs="Times New Roman"/>
          <w:sz w:val="24"/>
          <w:szCs w:val="24"/>
        </w:rPr>
        <w:t>)–enabled framework for health monitoring,” Computer Networks, vol. 101, pp. 192–202, 2016.</w:t>
      </w:r>
      <w:proofErr w:type="gramEnd"/>
      <w:r w:rsidRPr="00F06FD3">
        <w:rPr>
          <w:rFonts w:ascii="Times New Roman" w:hAnsi="Times New Roman" w:cs="Times New Roman"/>
          <w:sz w:val="24"/>
          <w:szCs w:val="24"/>
        </w:rPr>
        <w:t xml:space="preserve"> </w:t>
      </w:r>
    </w:p>
    <w:p w:rsidR="00F06FD3" w:rsidRPr="00F06FD3" w:rsidRDefault="00F06FD3" w:rsidP="00A81B4F">
      <w:pPr>
        <w:spacing w:line="360" w:lineRule="auto"/>
        <w:jc w:val="both"/>
        <w:rPr>
          <w:rFonts w:ascii="Times New Roman" w:hAnsi="Times New Roman" w:cs="Times New Roman"/>
          <w:b/>
          <w:sz w:val="24"/>
          <w:szCs w:val="24"/>
        </w:rPr>
      </w:pPr>
      <w:proofErr w:type="gramStart"/>
      <w:r w:rsidRPr="00F06FD3">
        <w:rPr>
          <w:rFonts w:ascii="Times New Roman" w:hAnsi="Times New Roman" w:cs="Times New Roman"/>
          <w:sz w:val="24"/>
          <w:szCs w:val="24"/>
        </w:rPr>
        <w:t>[5] R. Zhang and L. Liu, “Security models and requirements for healthcare application clouds,” in Cloud Computing (CLOUD), 2010 IEEE 3rd International Conference on.</w:t>
      </w:r>
      <w:proofErr w:type="gramEnd"/>
      <w:r w:rsidRPr="00F06FD3">
        <w:rPr>
          <w:rFonts w:ascii="Times New Roman" w:hAnsi="Times New Roman" w:cs="Times New Roman"/>
          <w:sz w:val="24"/>
          <w:szCs w:val="24"/>
        </w:rPr>
        <w:t xml:space="preserve"> IEEE, 2010, pp. 268–275.</w:t>
      </w:r>
    </w:p>
    <w:p w:rsidR="00F06FD3" w:rsidRPr="00F06FD3" w:rsidRDefault="00F06FD3" w:rsidP="00A81B4F">
      <w:pPr>
        <w:spacing w:line="360" w:lineRule="auto"/>
        <w:jc w:val="both"/>
        <w:rPr>
          <w:rFonts w:ascii="Times New Roman" w:hAnsi="Times New Roman" w:cs="Times New Roman"/>
          <w:sz w:val="24"/>
          <w:szCs w:val="24"/>
        </w:rPr>
      </w:pPr>
    </w:p>
    <w:sectPr w:rsidR="00F06FD3" w:rsidRPr="00F06F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5067198"/>
    <w:multiLevelType w:val="hybridMultilevel"/>
    <w:tmpl w:val="64E29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8D70FB"/>
    <w:multiLevelType w:val="hybridMultilevel"/>
    <w:tmpl w:val="51A48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67A"/>
    <w:rsid w:val="001F1475"/>
    <w:rsid w:val="004E19E3"/>
    <w:rsid w:val="00646058"/>
    <w:rsid w:val="006C567A"/>
    <w:rsid w:val="00A30DE7"/>
    <w:rsid w:val="00A81B4F"/>
    <w:rsid w:val="00F06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F1475"/>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DE7"/>
    <w:pPr>
      <w:ind w:left="720"/>
      <w:contextualSpacing/>
    </w:pPr>
  </w:style>
  <w:style w:type="character" w:customStyle="1" w:styleId="Heading1Char">
    <w:name w:val="Heading 1 Char"/>
    <w:basedOn w:val="DefaultParagraphFont"/>
    <w:link w:val="Heading1"/>
    <w:uiPriority w:val="9"/>
    <w:rsid w:val="001F1475"/>
    <w:rPr>
      <w:rFonts w:ascii="Tahoma" w:eastAsia="Tahoma" w:hAnsi="Tahoma" w:cs="Tahoma"/>
      <w:color w:val="000000"/>
      <w:sz w:val="28"/>
    </w:rPr>
  </w:style>
  <w:style w:type="paragraph" w:styleId="BodyTextIndent">
    <w:name w:val="Body Text Indent"/>
    <w:basedOn w:val="Normal"/>
    <w:link w:val="BodyTextIndentChar"/>
    <w:semiHidden/>
    <w:unhideWhenUsed/>
    <w:rsid w:val="001F1475"/>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1F1475"/>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F1475"/>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DE7"/>
    <w:pPr>
      <w:ind w:left="720"/>
      <w:contextualSpacing/>
    </w:pPr>
  </w:style>
  <w:style w:type="character" w:customStyle="1" w:styleId="Heading1Char">
    <w:name w:val="Heading 1 Char"/>
    <w:basedOn w:val="DefaultParagraphFont"/>
    <w:link w:val="Heading1"/>
    <w:uiPriority w:val="9"/>
    <w:rsid w:val="001F1475"/>
    <w:rPr>
      <w:rFonts w:ascii="Tahoma" w:eastAsia="Tahoma" w:hAnsi="Tahoma" w:cs="Tahoma"/>
      <w:color w:val="000000"/>
      <w:sz w:val="28"/>
    </w:rPr>
  </w:style>
  <w:style w:type="paragraph" w:styleId="BodyTextIndent">
    <w:name w:val="Body Text Indent"/>
    <w:basedOn w:val="Normal"/>
    <w:link w:val="BodyTextIndentChar"/>
    <w:semiHidden/>
    <w:unhideWhenUsed/>
    <w:rsid w:val="001F1475"/>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1F1475"/>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97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785</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Arkansas State University</Company>
  <LinksUpToDate>false</LinksUpToDate>
  <CharactersWithSpaces>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5</cp:revision>
  <dcterms:created xsi:type="dcterms:W3CDTF">2021-11-13T09:46:00Z</dcterms:created>
  <dcterms:modified xsi:type="dcterms:W3CDTF">2022-02-05T09:08:00Z</dcterms:modified>
</cp:coreProperties>
</file>