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6539" w:rsidRPr="00E449CB" w:rsidRDefault="009B761D" w:rsidP="00EC6539">
      <w:pPr>
        <w:autoSpaceDE w:val="0"/>
        <w:autoSpaceDN w:val="0"/>
        <w:adjustRightInd w:val="0"/>
        <w:spacing w:after="0" w:line="360" w:lineRule="auto"/>
        <w:jc w:val="center"/>
        <w:rPr>
          <w:rFonts w:ascii="Times-Roman" w:hAnsi="Times-Roman" w:cs="Times-Roman"/>
          <w:b/>
          <w:sz w:val="32"/>
          <w:szCs w:val="32"/>
        </w:rPr>
      </w:pPr>
      <w:r w:rsidRPr="00E449CB">
        <w:rPr>
          <w:rFonts w:ascii="Times-Roman" w:hAnsi="Times-Roman" w:cs="Times-Roman"/>
          <w:b/>
          <w:sz w:val="32"/>
          <w:szCs w:val="32"/>
        </w:rPr>
        <w:t xml:space="preserve">CONSISTENCY AS </w:t>
      </w:r>
      <w:proofErr w:type="gramStart"/>
      <w:r w:rsidRPr="00E449CB">
        <w:rPr>
          <w:rFonts w:ascii="Times-Roman" w:hAnsi="Times-Roman" w:cs="Times-Roman"/>
          <w:b/>
          <w:sz w:val="32"/>
          <w:szCs w:val="32"/>
        </w:rPr>
        <w:t>A</w:t>
      </w:r>
      <w:proofErr w:type="gramEnd"/>
      <w:r w:rsidRPr="00E449CB">
        <w:rPr>
          <w:rFonts w:ascii="Times-Roman" w:hAnsi="Times-Roman" w:cs="Times-Roman"/>
          <w:b/>
          <w:sz w:val="32"/>
          <w:szCs w:val="32"/>
        </w:rPr>
        <w:t xml:space="preserve"> SERVICE: AUDITING CLOUD                                                   CONSISTENCY</w:t>
      </w:r>
    </w:p>
    <w:p w:rsidR="00EC6539" w:rsidRPr="00E449CB" w:rsidRDefault="00EC6539" w:rsidP="00EC6539">
      <w:pPr>
        <w:autoSpaceDE w:val="0"/>
        <w:autoSpaceDN w:val="0"/>
        <w:adjustRightInd w:val="0"/>
        <w:spacing w:after="0" w:line="360" w:lineRule="auto"/>
        <w:rPr>
          <w:rFonts w:ascii="Times-Roman" w:hAnsi="Times-Roman" w:cs="Times-Roman"/>
          <w:b/>
          <w:sz w:val="32"/>
          <w:szCs w:val="32"/>
        </w:rPr>
      </w:pPr>
    </w:p>
    <w:p w:rsidR="00EC6539" w:rsidRPr="0059321C" w:rsidRDefault="00EC6539" w:rsidP="00EC6539">
      <w:pPr>
        <w:rPr>
          <w:rFonts w:ascii="Times New Roman" w:hAnsi="Times New Roman"/>
          <w:b/>
          <w:sz w:val="28"/>
          <w:szCs w:val="28"/>
        </w:rPr>
      </w:pPr>
      <w:r w:rsidRPr="0059321C">
        <w:rPr>
          <w:rFonts w:ascii="Times New Roman" w:hAnsi="Times New Roman"/>
          <w:b/>
          <w:sz w:val="28"/>
          <w:szCs w:val="28"/>
        </w:rPr>
        <w:t>Abstract</w:t>
      </w:r>
    </w:p>
    <w:p w:rsidR="00EC6539" w:rsidRPr="0059321C" w:rsidRDefault="00EC6539" w:rsidP="00EC6539">
      <w:pPr>
        <w:pStyle w:val="NoSpacing"/>
        <w:spacing w:line="360" w:lineRule="auto"/>
        <w:jc w:val="both"/>
        <w:rPr>
          <w:rFonts w:ascii="Times New Roman" w:hAnsi="Times New Roman"/>
          <w:sz w:val="24"/>
          <w:szCs w:val="24"/>
        </w:rPr>
      </w:pPr>
      <w:r>
        <w:rPr>
          <w:rFonts w:ascii="Times New Roman" w:hAnsi="Times New Roman"/>
          <w:sz w:val="24"/>
          <w:szCs w:val="24"/>
        </w:rPr>
        <w:t xml:space="preserve">         </w:t>
      </w:r>
      <w:r w:rsidRPr="0059321C">
        <w:rPr>
          <w:rFonts w:ascii="Times New Roman" w:hAnsi="Times New Roman"/>
          <w:sz w:val="24"/>
          <w:szCs w:val="24"/>
        </w:rPr>
        <w:t>Cloud storage se</w:t>
      </w:r>
      <w:r>
        <w:rPr>
          <w:rFonts w:ascii="Times New Roman" w:hAnsi="Times New Roman"/>
          <w:sz w:val="24"/>
          <w:szCs w:val="24"/>
        </w:rPr>
        <w:t>rvices have become commercially</w:t>
      </w:r>
      <w:r w:rsidRPr="0059321C">
        <w:rPr>
          <w:rFonts w:ascii="Times New Roman" w:hAnsi="Times New Roman"/>
          <w:sz w:val="24"/>
          <w:szCs w:val="24"/>
        </w:rPr>
        <w:t xml:space="preserve"> popular due to their overwhelming advantages</w:t>
      </w:r>
      <w:r>
        <w:rPr>
          <w:rFonts w:ascii="Times New Roman" w:hAnsi="Times New Roman"/>
          <w:sz w:val="24"/>
          <w:szCs w:val="24"/>
        </w:rPr>
        <w:t xml:space="preserve"> </w:t>
      </w:r>
      <w:r w:rsidRPr="0059321C">
        <w:rPr>
          <w:rFonts w:ascii="Times New Roman" w:hAnsi="Times New Roman"/>
          <w:sz w:val="24"/>
          <w:szCs w:val="24"/>
        </w:rPr>
        <w:t>.To provide ubiquitous always-on access, a cloud service provider (CSP) maintains multiple replicas for each piece of data on geographically distributed servers. A key problem of using the replication</w:t>
      </w:r>
      <w:r>
        <w:rPr>
          <w:rFonts w:ascii="Times New Roman" w:hAnsi="Times New Roman"/>
          <w:sz w:val="24"/>
          <w:szCs w:val="24"/>
        </w:rPr>
        <w:t xml:space="preserve"> </w:t>
      </w:r>
      <w:r w:rsidRPr="0059321C">
        <w:rPr>
          <w:rFonts w:ascii="Times New Roman" w:hAnsi="Times New Roman"/>
          <w:sz w:val="24"/>
          <w:szCs w:val="24"/>
        </w:rPr>
        <w:t>Technique in clouds is that it is very expensive to achieve strong consistency on a worldwide scale. In this paper, we first present a novel consistency as a service (</w:t>
      </w:r>
      <w:proofErr w:type="spellStart"/>
      <w:r w:rsidRPr="0059321C">
        <w:rPr>
          <w:rFonts w:ascii="Times New Roman" w:hAnsi="Times New Roman"/>
          <w:sz w:val="24"/>
          <w:szCs w:val="24"/>
        </w:rPr>
        <w:t>CaaS</w:t>
      </w:r>
      <w:proofErr w:type="spellEnd"/>
      <w:r w:rsidRPr="0059321C">
        <w:rPr>
          <w:rFonts w:ascii="Times New Roman" w:hAnsi="Times New Roman"/>
          <w:sz w:val="24"/>
          <w:szCs w:val="24"/>
        </w:rPr>
        <w:t xml:space="preserve">) model, which consists of a large data cloud and multiple small audit clouds. In the </w:t>
      </w:r>
      <w:proofErr w:type="spellStart"/>
      <w:r w:rsidRPr="0059321C">
        <w:rPr>
          <w:rFonts w:ascii="Times New Roman" w:hAnsi="Times New Roman"/>
          <w:sz w:val="24"/>
          <w:szCs w:val="24"/>
        </w:rPr>
        <w:t>CaaS</w:t>
      </w:r>
      <w:proofErr w:type="spellEnd"/>
      <w:r w:rsidRPr="0059321C">
        <w:rPr>
          <w:rFonts w:ascii="Times New Roman" w:hAnsi="Times New Roman"/>
          <w:sz w:val="24"/>
          <w:szCs w:val="24"/>
        </w:rPr>
        <w:t xml:space="preserve"> model, a data cloud is maintained by a CSP, and a group of users that constitute an audit cloud can verify whether the data cloud provides the promised level of consistency or not. We propose a two-level auditing architecture, which only requires a</w:t>
      </w:r>
      <w:r>
        <w:rPr>
          <w:rFonts w:ascii="Times New Roman" w:hAnsi="Times New Roman"/>
          <w:sz w:val="24"/>
          <w:szCs w:val="24"/>
        </w:rPr>
        <w:t xml:space="preserve"> </w:t>
      </w:r>
      <w:r w:rsidRPr="0059321C">
        <w:rPr>
          <w:rFonts w:ascii="Times New Roman" w:hAnsi="Times New Roman"/>
          <w:sz w:val="24"/>
          <w:szCs w:val="24"/>
        </w:rPr>
        <w:t>loosely synchronized clock in the audit cloud. Then, we design algorithms to quantify the severity of violations with two metrics: the commonality of violations, and the staleness of the value of</w:t>
      </w:r>
      <w:r>
        <w:rPr>
          <w:rFonts w:ascii="Times New Roman" w:hAnsi="Times New Roman"/>
          <w:sz w:val="24"/>
          <w:szCs w:val="24"/>
        </w:rPr>
        <w:t xml:space="preserve"> </w:t>
      </w:r>
      <w:r w:rsidRPr="0059321C">
        <w:rPr>
          <w:rFonts w:ascii="Times New Roman" w:hAnsi="Times New Roman"/>
          <w:sz w:val="24"/>
          <w:szCs w:val="24"/>
        </w:rPr>
        <w:t>a read. Finally, we devise a heuristic auditing strategy (HAS) to reveal as many violations as possible. Extensive experiments were performed using a combination of simulations and real cloud deployments to validate HAVE.</w:t>
      </w:r>
    </w:p>
    <w:p w:rsidR="00EC6539" w:rsidRDefault="00EC6539" w:rsidP="00EC6539">
      <w:pPr>
        <w:spacing w:before="100" w:beforeAutospacing="1" w:after="100" w:afterAutospacing="1" w:line="360" w:lineRule="auto"/>
        <w:ind w:firstLine="720"/>
        <w:jc w:val="both"/>
        <w:rPr>
          <w:rFonts w:ascii="Times New Roman" w:eastAsia="Times New Roman" w:hAnsi="Times New Roman"/>
          <w:sz w:val="28"/>
          <w:szCs w:val="28"/>
        </w:rPr>
      </w:pPr>
    </w:p>
    <w:p w:rsidR="00EC6539" w:rsidRDefault="00EC6539" w:rsidP="00EC6539">
      <w:pPr>
        <w:spacing w:before="100" w:beforeAutospacing="1" w:after="100" w:afterAutospacing="1" w:line="360" w:lineRule="auto"/>
        <w:ind w:firstLine="720"/>
        <w:jc w:val="both"/>
        <w:rPr>
          <w:rFonts w:ascii="Times New Roman" w:eastAsia="Times New Roman" w:hAnsi="Times New Roman"/>
          <w:sz w:val="28"/>
          <w:szCs w:val="28"/>
        </w:rPr>
      </w:pPr>
    </w:p>
    <w:p w:rsidR="00EC6539" w:rsidRDefault="00EC6539" w:rsidP="00EC6539">
      <w:pPr>
        <w:spacing w:before="100" w:beforeAutospacing="1" w:after="100" w:afterAutospacing="1" w:line="360" w:lineRule="auto"/>
        <w:ind w:firstLine="720"/>
        <w:jc w:val="both"/>
        <w:rPr>
          <w:rFonts w:ascii="Times New Roman" w:eastAsia="Times New Roman" w:hAnsi="Times New Roman"/>
          <w:sz w:val="28"/>
          <w:szCs w:val="28"/>
        </w:rPr>
      </w:pPr>
    </w:p>
    <w:p w:rsidR="00EC6539" w:rsidRDefault="00EC6539" w:rsidP="00EC6539"/>
    <w:p w:rsidR="00EC6539" w:rsidRDefault="00EC6539" w:rsidP="00EC6539"/>
    <w:p w:rsidR="00EC6539" w:rsidRDefault="00EC6539" w:rsidP="00EC6539"/>
    <w:p w:rsidR="00EC6539" w:rsidRDefault="00EC6539" w:rsidP="00EC6539"/>
    <w:p w:rsidR="00EC6539" w:rsidRDefault="00EC6539" w:rsidP="00EC6539"/>
    <w:p w:rsidR="00EC6539" w:rsidRPr="0059321C" w:rsidRDefault="00EC6539" w:rsidP="00EC6539">
      <w:pPr>
        <w:autoSpaceDE w:val="0"/>
        <w:autoSpaceDN w:val="0"/>
        <w:adjustRightInd w:val="0"/>
        <w:spacing w:line="360" w:lineRule="auto"/>
        <w:jc w:val="both"/>
        <w:rPr>
          <w:rFonts w:ascii="Times New Roman" w:hAnsi="Times New Roman"/>
          <w:b/>
          <w:color w:val="000000"/>
          <w:sz w:val="28"/>
          <w:szCs w:val="28"/>
        </w:rPr>
      </w:pPr>
      <w:r w:rsidRPr="0059321C">
        <w:rPr>
          <w:rFonts w:ascii="Times New Roman" w:hAnsi="Times New Roman"/>
          <w:b/>
          <w:color w:val="000000"/>
          <w:sz w:val="28"/>
          <w:szCs w:val="28"/>
        </w:rPr>
        <w:lastRenderedPageBreak/>
        <w:t>Existing System</w:t>
      </w:r>
    </w:p>
    <w:p w:rsidR="00EC6539" w:rsidRPr="00857277" w:rsidRDefault="00EC6539" w:rsidP="00EC6539">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          </w:t>
      </w:r>
      <w:r w:rsidRPr="00857277">
        <w:rPr>
          <w:rFonts w:ascii="Times New Roman" w:hAnsi="Times New Roman"/>
          <w:sz w:val="24"/>
          <w:szCs w:val="24"/>
        </w:rPr>
        <w:t>Cloud storage services can be regarded as a typical service in cloud computing, which involves the delivery of data storage as a service, including database-like services and network attached storage, often billed on a utility computing basis, e.g., per gigabyte per month. Examples include Amazon SimpleDB1, Microsoft Azure storage2, and so on. By using the cloud storage services, the customers can access data stored in a cloud anytime and anywhere,</w:t>
      </w:r>
      <w:r w:rsidRPr="00857277">
        <w:rPr>
          <w:rFonts w:ascii="Times-Roman" w:hAnsi="Times-Roman" w:cs="Times-Roman"/>
          <w:sz w:val="24"/>
          <w:szCs w:val="24"/>
        </w:rPr>
        <w:t xml:space="preserve"> </w:t>
      </w:r>
      <w:r w:rsidRPr="00857277">
        <w:rPr>
          <w:rFonts w:ascii="Times New Roman" w:hAnsi="Times New Roman"/>
          <w:sz w:val="24"/>
          <w:szCs w:val="24"/>
        </w:rPr>
        <w:t>using any device, without caring about a large amount of capital investment when deploying the underlying hardware infrastructures.</w:t>
      </w:r>
    </w:p>
    <w:p w:rsidR="00EC6539" w:rsidRDefault="00EC6539" w:rsidP="00EC6539">
      <w:pPr>
        <w:spacing w:line="360" w:lineRule="auto"/>
        <w:rPr>
          <w:b/>
          <w:sz w:val="28"/>
          <w:szCs w:val="28"/>
        </w:rPr>
      </w:pPr>
    </w:p>
    <w:p w:rsidR="00EC6539" w:rsidRPr="0059321C" w:rsidRDefault="00EC6539" w:rsidP="00EC6539">
      <w:pPr>
        <w:spacing w:line="360" w:lineRule="auto"/>
        <w:rPr>
          <w:rFonts w:ascii="Times New Roman" w:hAnsi="Times New Roman"/>
          <w:b/>
          <w:sz w:val="28"/>
          <w:szCs w:val="28"/>
        </w:rPr>
      </w:pPr>
      <w:r w:rsidRPr="0059321C">
        <w:rPr>
          <w:rFonts w:ascii="Times New Roman" w:hAnsi="Times New Roman"/>
          <w:b/>
          <w:sz w:val="28"/>
          <w:szCs w:val="28"/>
        </w:rPr>
        <w:t>Disadvantages of existing system:</w:t>
      </w:r>
    </w:p>
    <w:p w:rsidR="00EC6539" w:rsidRPr="00C97269" w:rsidRDefault="00EC6539" w:rsidP="00EC6539">
      <w:pPr>
        <w:numPr>
          <w:ilvl w:val="0"/>
          <w:numId w:val="1"/>
        </w:numPr>
        <w:tabs>
          <w:tab w:val="left" w:pos="540"/>
        </w:tabs>
        <w:autoSpaceDE w:val="0"/>
        <w:autoSpaceDN w:val="0"/>
        <w:adjustRightInd w:val="0"/>
        <w:spacing w:after="0" w:line="360" w:lineRule="auto"/>
        <w:ind w:left="270" w:firstLine="0"/>
        <w:jc w:val="both"/>
        <w:rPr>
          <w:rFonts w:ascii="Times New Roman" w:hAnsi="Times New Roman"/>
          <w:sz w:val="24"/>
          <w:szCs w:val="24"/>
        </w:rPr>
      </w:pPr>
      <w:r w:rsidRPr="00C97269">
        <w:rPr>
          <w:rFonts w:ascii="Times New Roman" w:hAnsi="Times New Roman"/>
          <w:sz w:val="24"/>
          <w:szCs w:val="24"/>
        </w:rPr>
        <w:t>Very Expensive.</w:t>
      </w:r>
    </w:p>
    <w:p w:rsidR="00EC6539" w:rsidRPr="00C97269" w:rsidRDefault="00EC6539" w:rsidP="00EC6539">
      <w:pPr>
        <w:numPr>
          <w:ilvl w:val="0"/>
          <w:numId w:val="1"/>
        </w:numPr>
        <w:tabs>
          <w:tab w:val="left" w:pos="540"/>
        </w:tabs>
        <w:autoSpaceDE w:val="0"/>
        <w:autoSpaceDN w:val="0"/>
        <w:adjustRightInd w:val="0"/>
        <w:spacing w:after="0" w:line="360" w:lineRule="auto"/>
        <w:ind w:left="270" w:firstLine="0"/>
        <w:jc w:val="both"/>
        <w:rPr>
          <w:rFonts w:ascii="Times New Roman" w:hAnsi="Times New Roman"/>
          <w:sz w:val="24"/>
          <w:szCs w:val="24"/>
        </w:rPr>
      </w:pPr>
      <w:r w:rsidRPr="00C97269">
        <w:rPr>
          <w:rFonts w:ascii="Times New Roman" w:hAnsi="Times New Roman"/>
          <w:sz w:val="24"/>
          <w:szCs w:val="24"/>
        </w:rPr>
        <w:t>User cannot see the latest updates.</w:t>
      </w:r>
    </w:p>
    <w:p w:rsidR="00EC6539" w:rsidRPr="00C97269" w:rsidRDefault="00EC6539" w:rsidP="00EC6539">
      <w:pPr>
        <w:numPr>
          <w:ilvl w:val="0"/>
          <w:numId w:val="1"/>
        </w:numPr>
        <w:tabs>
          <w:tab w:val="left" w:pos="540"/>
        </w:tabs>
        <w:autoSpaceDE w:val="0"/>
        <w:autoSpaceDN w:val="0"/>
        <w:adjustRightInd w:val="0"/>
        <w:spacing w:after="0" w:line="360" w:lineRule="auto"/>
        <w:ind w:left="270" w:firstLine="0"/>
        <w:jc w:val="both"/>
        <w:rPr>
          <w:rFonts w:ascii="Times New Roman" w:hAnsi="Times New Roman"/>
          <w:b/>
          <w:sz w:val="24"/>
          <w:szCs w:val="24"/>
          <w:u w:val="single"/>
        </w:rPr>
      </w:pPr>
      <w:r w:rsidRPr="00C97269">
        <w:rPr>
          <w:rFonts w:ascii="Times New Roman" w:hAnsi="Times New Roman"/>
          <w:sz w:val="24"/>
          <w:szCs w:val="24"/>
        </w:rPr>
        <w:t>Traffic enables during the updating of new one.</w:t>
      </w:r>
    </w:p>
    <w:p w:rsidR="00EC6539" w:rsidRDefault="00EC6539" w:rsidP="00EC6539"/>
    <w:p w:rsidR="00EC6539" w:rsidRDefault="00EC6539" w:rsidP="00EC6539"/>
    <w:p w:rsidR="00EC6539" w:rsidRDefault="00EC6539" w:rsidP="00EC6539"/>
    <w:p w:rsidR="00EC6539" w:rsidRDefault="00EC6539" w:rsidP="00EC6539"/>
    <w:p w:rsidR="00EC6539" w:rsidRDefault="00EC6539" w:rsidP="00EC6539"/>
    <w:p w:rsidR="00EC6539" w:rsidRDefault="00EC6539" w:rsidP="00EC6539"/>
    <w:p w:rsidR="00EC6539" w:rsidRDefault="00EC6539" w:rsidP="00EC6539"/>
    <w:p w:rsidR="00EC6539" w:rsidRDefault="00EC6539" w:rsidP="00EC6539"/>
    <w:p w:rsidR="00EC6539" w:rsidRDefault="00EC6539" w:rsidP="00EC6539"/>
    <w:p w:rsidR="00EC6539" w:rsidRDefault="00EC6539" w:rsidP="00EC6539"/>
    <w:p w:rsidR="00EC6539" w:rsidRDefault="00EC6539" w:rsidP="00EC6539"/>
    <w:p w:rsidR="00EC6539" w:rsidRDefault="00EC6539" w:rsidP="00EC6539"/>
    <w:p w:rsidR="00EC6539" w:rsidRDefault="00EC6539" w:rsidP="00EC6539"/>
    <w:p w:rsidR="00EC6539" w:rsidRPr="0059321C" w:rsidRDefault="00EC6539" w:rsidP="00EC6539">
      <w:pPr>
        <w:autoSpaceDE w:val="0"/>
        <w:autoSpaceDN w:val="0"/>
        <w:adjustRightInd w:val="0"/>
        <w:spacing w:line="360" w:lineRule="auto"/>
        <w:jc w:val="both"/>
        <w:rPr>
          <w:rFonts w:ascii="Times New Roman" w:hAnsi="Times New Roman"/>
          <w:b/>
          <w:color w:val="000000"/>
          <w:sz w:val="28"/>
          <w:szCs w:val="28"/>
        </w:rPr>
      </w:pPr>
      <w:r w:rsidRPr="0059321C">
        <w:rPr>
          <w:rFonts w:ascii="Times New Roman" w:hAnsi="Times New Roman"/>
          <w:b/>
          <w:color w:val="000000"/>
          <w:sz w:val="28"/>
          <w:szCs w:val="28"/>
        </w:rPr>
        <w:lastRenderedPageBreak/>
        <w:t>Proposed System</w:t>
      </w:r>
    </w:p>
    <w:p w:rsidR="00EC6539" w:rsidRPr="00C97269" w:rsidRDefault="00EC6539" w:rsidP="00EC6539">
      <w:pPr>
        <w:autoSpaceDE w:val="0"/>
        <w:autoSpaceDN w:val="0"/>
        <w:adjustRightInd w:val="0"/>
        <w:spacing w:after="0" w:line="360" w:lineRule="auto"/>
        <w:jc w:val="both"/>
        <w:rPr>
          <w:rFonts w:ascii="Times New Roman" w:hAnsi="Times New Roman"/>
          <w:sz w:val="24"/>
          <w:szCs w:val="24"/>
        </w:rPr>
      </w:pPr>
      <w:r w:rsidRPr="00C97269">
        <w:rPr>
          <w:rFonts w:ascii="Times New Roman" w:hAnsi="Times New Roman"/>
          <w:sz w:val="24"/>
          <w:szCs w:val="24"/>
        </w:rPr>
        <w:t xml:space="preserve">In cloud storage, consistency not only determines correctness but also the actual cost per transaction. In this paper, we present a novel </w:t>
      </w:r>
      <w:r w:rsidRPr="00C97269">
        <w:rPr>
          <w:rFonts w:ascii="Times New Roman" w:hAnsi="Times New Roman"/>
          <w:i/>
          <w:iCs/>
          <w:sz w:val="24"/>
          <w:szCs w:val="24"/>
        </w:rPr>
        <w:t xml:space="preserve">consistency as a service </w:t>
      </w:r>
      <w:r w:rsidRPr="00C97269">
        <w:rPr>
          <w:rFonts w:ascii="Times New Roman" w:hAnsi="Times New Roman"/>
          <w:sz w:val="24"/>
          <w:szCs w:val="24"/>
        </w:rPr>
        <w:t>(</w:t>
      </w:r>
      <w:proofErr w:type="spellStart"/>
      <w:r w:rsidRPr="00C97269">
        <w:rPr>
          <w:rFonts w:ascii="Times New Roman" w:hAnsi="Times New Roman"/>
          <w:sz w:val="24"/>
          <w:szCs w:val="24"/>
        </w:rPr>
        <w:t>CaaS</w:t>
      </w:r>
      <w:proofErr w:type="spellEnd"/>
      <w:r w:rsidRPr="00C97269">
        <w:rPr>
          <w:rFonts w:ascii="Times New Roman" w:hAnsi="Times New Roman"/>
          <w:sz w:val="24"/>
          <w:szCs w:val="24"/>
        </w:rPr>
        <w:t xml:space="preserve">) model for this situation. The </w:t>
      </w:r>
      <w:proofErr w:type="spellStart"/>
      <w:r w:rsidRPr="00C97269">
        <w:rPr>
          <w:rFonts w:ascii="Times New Roman" w:hAnsi="Times New Roman"/>
          <w:sz w:val="24"/>
          <w:szCs w:val="24"/>
        </w:rPr>
        <w:t>CaaS</w:t>
      </w:r>
      <w:proofErr w:type="spellEnd"/>
      <w:r w:rsidRPr="00C97269">
        <w:rPr>
          <w:rFonts w:ascii="Times New Roman" w:hAnsi="Times New Roman"/>
          <w:sz w:val="24"/>
          <w:szCs w:val="24"/>
        </w:rPr>
        <w:t xml:space="preserve"> model consists of a large </w:t>
      </w:r>
      <w:r w:rsidRPr="00C97269">
        <w:rPr>
          <w:rFonts w:ascii="Times New Roman" w:hAnsi="Times New Roman"/>
          <w:i/>
          <w:iCs/>
          <w:sz w:val="24"/>
          <w:szCs w:val="24"/>
        </w:rPr>
        <w:t xml:space="preserve">data cloud </w:t>
      </w:r>
      <w:r w:rsidRPr="00C97269">
        <w:rPr>
          <w:rFonts w:ascii="Times New Roman" w:hAnsi="Times New Roman"/>
          <w:sz w:val="24"/>
          <w:szCs w:val="24"/>
        </w:rPr>
        <w:t xml:space="preserve">and multiple small </w:t>
      </w:r>
      <w:r w:rsidRPr="00C97269">
        <w:rPr>
          <w:rFonts w:ascii="Times New Roman" w:hAnsi="Times New Roman"/>
          <w:i/>
          <w:iCs/>
          <w:sz w:val="24"/>
          <w:szCs w:val="24"/>
        </w:rPr>
        <w:t>audit clouds</w:t>
      </w:r>
      <w:r w:rsidRPr="00C97269">
        <w:rPr>
          <w:rFonts w:ascii="Times New Roman" w:hAnsi="Times New Roman"/>
          <w:sz w:val="24"/>
          <w:szCs w:val="24"/>
        </w:rPr>
        <w:t>. The data cloud is maintained by a CSP, and an audit cloud consists of a group of users that cooperate on a job, e.g., a document or a project. A service level agreement (SLA) will be engaged between the data cloud and the audit cloud, which will stipulate what level of consistency the data cloud should provide, and how much (monetary or otherwise) will be charged if the data cloud violates the SLA.</w:t>
      </w:r>
    </w:p>
    <w:p w:rsidR="00EC6539" w:rsidRPr="00F3289C" w:rsidRDefault="00EC6539" w:rsidP="00EC6539">
      <w:pPr>
        <w:autoSpaceDE w:val="0"/>
        <w:autoSpaceDN w:val="0"/>
        <w:adjustRightInd w:val="0"/>
        <w:spacing w:after="0" w:line="360" w:lineRule="auto"/>
        <w:jc w:val="both"/>
        <w:rPr>
          <w:rFonts w:ascii="Times New Roman" w:hAnsi="Times New Roman"/>
          <w:sz w:val="36"/>
          <w:szCs w:val="36"/>
        </w:rPr>
      </w:pPr>
    </w:p>
    <w:p w:rsidR="00EC6539" w:rsidRPr="0059321C" w:rsidRDefault="00EC6539" w:rsidP="00EC6539">
      <w:pPr>
        <w:autoSpaceDE w:val="0"/>
        <w:autoSpaceDN w:val="0"/>
        <w:adjustRightInd w:val="0"/>
        <w:spacing w:line="360" w:lineRule="auto"/>
        <w:jc w:val="both"/>
        <w:rPr>
          <w:rFonts w:ascii="Times New Roman" w:hAnsi="Times New Roman"/>
          <w:b/>
          <w:sz w:val="24"/>
          <w:szCs w:val="24"/>
        </w:rPr>
      </w:pPr>
      <w:r w:rsidRPr="0059321C">
        <w:rPr>
          <w:rFonts w:ascii="Times New Roman" w:hAnsi="Times New Roman"/>
          <w:b/>
          <w:sz w:val="24"/>
          <w:szCs w:val="24"/>
        </w:rPr>
        <w:t>Advantage:</w:t>
      </w:r>
    </w:p>
    <w:p w:rsidR="00EC6539" w:rsidRPr="00C97269" w:rsidRDefault="00EC6539" w:rsidP="00EC6539">
      <w:pPr>
        <w:numPr>
          <w:ilvl w:val="0"/>
          <w:numId w:val="2"/>
        </w:numPr>
        <w:autoSpaceDE w:val="0"/>
        <w:autoSpaceDN w:val="0"/>
        <w:adjustRightInd w:val="0"/>
        <w:spacing w:after="0" w:line="360" w:lineRule="auto"/>
        <w:ind w:left="270"/>
        <w:jc w:val="both"/>
        <w:rPr>
          <w:rFonts w:ascii="Times New Roman" w:hAnsi="Times New Roman"/>
          <w:sz w:val="24"/>
          <w:szCs w:val="24"/>
        </w:rPr>
      </w:pPr>
      <w:r w:rsidRPr="00C97269">
        <w:rPr>
          <w:rFonts w:ascii="Times New Roman" w:hAnsi="Times New Roman"/>
          <w:sz w:val="24"/>
          <w:szCs w:val="24"/>
        </w:rPr>
        <w:t>Audit cloud is identified by a unique ID.</w:t>
      </w:r>
    </w:p>
    <w:p w:rsidR="00EC6539" w:rsidRPr="00C97269" w:rsidRDefault="00EC6539" w:rsidP="00EC6539">
      <w:pPr>
        <w:numPr>
          <w:ilvl w:val="0"/>
          <w:numId w:val="2"/>
        </w:numPr>
        <w:autoSpaceDE w:val="0"/>
        <w:autoSpaceDN w:val="0"/>
        <w:adjustRightInd w:val="0"/>
        <w:spacing w:after="0" w:line="360" w:lineRule="auto"/>
        <w:ind w:left="270"/>
        <w:jc w:val="both"/>
        <w:rPr>
          <w:rFonts w:ascii="Times New Roman" w:hAnsi="Times New Roman"/>
          <w:sz w:val="24"/>
          <w:szCs w:val="24"/>
        </w:rPr>
      </w:pPr>
      <w:r w:rsidRPr="00C97269">
        <w:rPr>
          <w:rFonts w:ascii="Times New Roman" w:hAnsi="Times New Roman"/>
          <w:sz w:val="24"/>
          <w:szCs w:val="24"/>
        </w:rPr>
        <w:t xml:space="preserve">User can read and revise data’s at anywhere. </w:t>
      </w:r>
    </w:p>
    <w:p w:rsidR="00EC6539" w:rsidRDefault="00EC6539" w:rsidP="00EC6539">
      <w:pPr>
        <w:numPr>
          <w:ilvl w:val="0"/>
          <w:numId w:val="2"/>
        </w:numPr>
        <w:autoSpaceDE w:val="0"/>
        <w:autoSpaceDN w:val="0"/>
        <w:adjustRightInd w:val="0"/>
        <w:spacing w:after="0" w:line="360" w:lineRule="auto"/>
        <w:ind w:left="270"/>
        <w:jc w:val="both"/>
        <w:rPr>
          <w:rFonts w:ascii="Times New Roman" w:hAnsi="Times New Roman"/>
          <w:b/>
          <w:sz w:val="24"/>
          <w:szCs w:val="24"/>
          <w:u w:val="single"/>
        </w:rPr>
      </w:pPr>
      <w:r w:rsidRPr="00C97269">
        <w:rPr>
          <w:rFonts w:ascii="Times New Roman" w:hAnsi="Times New Roman"/>
          <w:sz w:val="24"/>
          <w:szCs w:val="24"/>
        </w:rPr>
        <w:t>Less Expensive.</w:t>
      </w:r>
    </w:p>
    <w:p w:rsidR="000A7234" w:rsidRDefault="000A7234"/>
    <w:p w:rsidR="009B761D" w:rsidRDefault="009B761D">
      <w:r>
        <w:br w:type="page"/>
      </w:r>
    </w:p>
    <w:p w:rsidR="009B761D" w:rsidRDefault="009B761D" w:rsidP="009B761D">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lastRenderedPageBreak/>
        <w:t>SYSTEM CONFIGURATION:</w:t>
      </w:r>
    </w:p>
    <w:p w:rsidR="009B761D" w:rsidRDefault="009B761D" w:rsidP="009B761D">
      <w:pPr>
        <w:shd w:val="clear" w:color="auto" w:fill="FFFFFF"/>
        <w:tabs>
          <w:tab w:val="left" w:pos="450"/>
        </w:tabs>
        <w:spacing w:before="100" w:beforeAutospacing="1" w:after="375" w:line="360" w:lineRule="auto"/>
        <w:ind w:firstLine="90"/>
        <w:outlineLvl w:val="0"/>
        <w:rPr>
          <w:b/>
          <w:bCs/>
          <w:color w:val="222222"/>
          <w:kern w:val="36"/>
          <w:sz w:val="28"/>
          <w:szCs w:val="28"/>
        </w:rPr>
      </w:pPr>
      <w:r>
        <w:rPr>
          <w:b/>
          <w:bCs/>
          <w:color w:val="222222"/>
          <w:kern w:val="36"/>
          <w:sz w:val="28"/>
          <w:szCs w:val="28"/>
        </w:rPr>
        <w:t>HARDWARE CONFIGURATION:</w:t>
      </w:r>
    </w:p>
    <w:p w:rsidR="009B761D" w:rsidRDefault="009B761D" w:rsidP="009B761D">
      <w:pPr>
        <w:pStyle w:val="Heading1"/>
        <w:keepNext/>
        <w:numPr>
          <w:ilvl w:val="0"/>
          <w:numId w:val="3"/>
        </w:numPr>
        <w:spacing w:before="240" w:beforeAutospacing="0" w:after="60" w:afterAutospacing="0" w:line="360" w:lineRule="auto"/>
        <w:jc w:val="both"/>
        <w:rPr>
          <w:b w:val="0"/>
          <w:bCs w:val="0"/>
          <w:color w:val="000000"/>
          <w:kern w:val="0"/>
          <w:sz w:val="24"/>
          <w:szCs w:val="24"/>
        </w:rPr>
      </w:pPr>
      <w:r>
        <w:rPr>
          <w:sz w:val="24"/>
          <w:szCs w:val="24"/>
        </w:rPr>
        <w:t>Processor</w:t>
      </w:r>
      <w:r>
        <w:rPr>
          <w:sz w:val="24"/>
          <w:szCs w:val="24"/>
        </w:rPr>
        <w:tab/>
      </w:r>
      <w:r>
        <w:rPr>
          <w:sz w:val="24"/>
          <w:szCs w:val="24"/>
        </w:rPr>
        <w:tab/>
        <w:t>-</w:t>
      </w:r>
      <w:r>
        <w:rPr>
          <w:sz w:val="24"/>
          <w:szCs w:val="24"/>
        </w:rPr>
        <w:tab/>
        <w:t>Intel 3</w:t>
      </w:r>
    </w:p>
    <w:p w:rsidR="009B761D" w:rsidRDefault="009B761D" w:rsidP="009B761D">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Speed</w:t>
      </w:r>
      <w:r>
        <w:rPr>
          <w:rFonts w:ascii="Times New Roman" w:hAnsi="Times New Roman"/>
          <w:sz w:val="24"/>
          <w:szCs w:val="24"/>
        </w:rPr>
        <w:tab/>
      </w:r>
      <w:r>
        <w:rPr>
          <w:rFonts w:ascii="Times New Roman" w:hAnsi="Times New Roman"/>
          <w:sz w:val="24"/>
          <w:szCs w:val="24"/>
        </w:rPr>
        <w:tab/>
        <w:t xml:space="preserve">-           2.5 </w:t>
      </w:r>
      <w:proofErr w:type="spellStart"/>
      <w:r>
        <w:rPr>
          <w:rFonts w:ascii="Times New Roman" w:hAnsi="Times New Roman"/>
          <w:sz w:val="24"/>
          <w:szCs w:val="24"/>
        </w:rPr>
        <w:t>Ghz</w:t>
      </w:r>
      <w:proofErr w:type="spellEnd"/>
    </w:p>
    <w:p w:rsidR="009B761D" w:rsidRDefault="009B761D" w:rsidP="009B761D">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RAM</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2GB(min)</w:t>
      </w:r>
    </w:p>
    <w:p w:rsidR="009B761D" w:rsidRDefault="009B761D" w:rsidP="009B761D">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Hard Disk</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500 MB</w:t>
      </w:r>
    </w:p>
    <w:p w:rsidR="009B761D" w:rsidRDefault="009B761D" w:rsidP="009B761D">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Key Board</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Standard Windows Keyboard</w:t>
      </w:r>
    </w:p>
    <w:p w:rsidR="009B761D" w:rsidRDefault="009B761D" w:rsidP="009B761D">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Mouse</w:t>
      </w:r>
      <w:r>
        <w:rPr>
          <w:rFonts w:ascii="Times New Roman" w:hAnsi="Times New Roman"/>
          <w:sz w:val="24"/>
          <w:szCs w:val="24"/>
        </w:rPr>
        <w:tab/>
        <w:t xml:space="preserve">           -    </w:t>
      </w:r>
      <w:r>
        <w:rPr>
          <w:rFonts w:ascii="Times New Roman" w:hAnsi="Times New Roman"/>
          <w:sz w:val="24"/>
          <w:szCs w:val="24"/>
        </w:rPr>
        <w:tab/>
        <w:t>Two or Three Button Mouse</w:t>
      </w:r>
    </w:p>
    <w:p w:rsidR="009B761D" w:rsidRDefault="009B761D" w:rsidP="009B761D">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Monitor</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LCD</w:t>
      </w:r>
    </w:p>
    <w:p w:rsidR="009B761D" w:rsidRDefault="009B761D" w:rsidP="009B761D">
      <w:pPr>
        <w:shd w:val="clear" w:color="auto" w:fill="FFFFFF"/>
        <w:spacing w:before="100" w:beforeAutospacing="1" w:after="375" w:line="360" w:lineRule="auto"/>
        <w:outlineLvl w:val="0"/>
        <w:rPr>
          <w:rFonts w:ascii="Times New Roman" w:hAnsi="Times New Roman"/>
          <w:b/>
          <w:bCs/>
          <w:color w:val="222222"/>
          <w:kern w:val="36"/>
          <w:sz w:val="28"/>
          <w:szCs w:val="28"/>
        </w:rPr>
      </w:pPr>
      <w:r>
        <w:rPr>
          <w:b/>
          <w:bCs/>
          <w:color w:val="222222"/>
          <w:kern w:val="36"/>
          <w:sz w:val="28"/>
          <w:szCs w:val="28"/>
        </w:rPr>
        <w:t>SOFTWARE CONFIGURATION:</w:t>
      </w:r>
    </w:p>
    <w:p w:rsidR="009B761D" w:rsidRDefault="009B761D" w:rsidP="009B761D">
      <w:pPr>
        <w:pStyle w:val="BodyTextIndent"/>
        <w:numPr>
          <w:ilvl w:val="0"/>
          <w:numId w:val="4"/>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9B761D" w:rsidRDefault="009B761D" w:rsidP="009B761D">
      <w:pPr>
        <w:pStyle w:val="BodyTextIndent"/>
        <w:numPr>
          <w:ilvl w:val="0"/>
          <w:numId w:val="4"/>
        </w:numPr>
        <w:autoSpaceDE w:val="0"/>
        <w:autoSpaceDN w:val="0"/>
        <w:adjustRightInd w:val="0"/>
        <w:spacing w:after="0" w:line="360" w:lineRule="auto"/>
        <w:jc w:val="both"/>
        <w:rPr>
          <w:rFonts w:ascii="Times New Roman" w:eastAsia="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9B761D" w:rsidRDefault="009B761D" w:rsidP="009B761D">
      <w:pPr>
        <w:pStyle w:val="BodyTextIndent"/>
        <w:numPr>
          <w:ilvl w:val="0"/>
          <w:numId w:val="4"/>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9B761D" w:rsidRDefault="009B761D" w:rsidP="009B761D">
      <w:pPr>
        <w:pStyle w:val="BodyTextIndent"/>
        <w:numPr>
          <w:ilvl w:val="0"/>
          <w:numId w:val="4"/>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9B761D" w:rsidRDefault="009B761D">
      <w:bookmarkStart w:id="0" w:name="_GoBack"/>
      <w:bookmarkEnd w:id="0"/>
    </w:p>
    <w:sectPr w:rsidR="009B76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286C8C"/>
    <w:multiLevelType w:val="hybridMultilevel"/>
    <w:tmpl w:val="27F2E76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F226301"/>
    <w:multiLevelType w:val="hybridMultilevel"/>
    <w:tmpl w:val="C59EB1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138"/>
    <w:rsid w:val="000A7234"/>
    <w:rsid w:val="009B761D"/>
    <w:rsid w:val="00E25138"/>
    <w:rsid w:val="00EC65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6539"/>
    <w:rPr>
      <w:rFonts w:ascii="Calibri" w:eastAsia="Calibri" w:hAnsi="Calibri" w:cs="Times New Roman"/>
    </w:rPr>
  </w:style>
  <w:style w:type="paragraph" w:styleId="Heading1">
    <w:name w:val="heading 1"/>
    <w:basedOn w:val="Normal"/>
    <w:link w:val="Heading1Char"/>
    <w:uiPriority w:val="9"/>
    <w:qFormat/>
    <w:rsid w:val="009B761D"/>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C6539"/>
    <w:pPr>
      <w:spacing w:after="0" w:line="240" w:lineRule="auto"/>
    </w:pPr>
    <w:rPr>
      <w:rFonts w:ascii="Calibri" w:eastAsia="Times New Roman" w:hAnsi="Calibri" w:cs="Times New Roman"/>
    </w:rPr>
  </w:style>
  <w:style w:type="character" w:customStyle="1" w:styleId="Heading1Char">
    <w:name w:val="Heading 1 Char"/>
    <w:basedOn w:val="DefaultParagraphFont"/>
    <w:link w:val="Heading1"/>
    <w:uiPriority w:val="9"/>
    <w:rsid w:val="009B761D"/>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9B761D"/>
    <w:pPr>
      <w:ind w:left="720"/>
      <w:contextualSpacing/>
    </w:pPr>
    <w:rPr>
      <w:rFonts w:asciiTheme="minorHAnsi" w:eastAsiaTheme="minorEastAsia" w:hAnsiTheme="minorHAnsi" w:cstheme="minorBidi"/>
    </w:rPr>
  </w:style>
  <w:style w:type="paragraph" w:styleId="BodyTextIndent">
    <w:name w:val="Body Text Indent"/>
    <w:basedOn w:val="Normal"/>
    <w:link w:val="BodyTextIndentChar"/>
    <w:uiPriority w:val="99"/>
    <w:unhideWhenUsed/>
    <w:rsid w:val="009B761D"/>
    <w:pPr>
      <w:spacing w:after="120"/>
      <w:ind w:left="360"/>
    </w:pPr>
    <w:rPr>
      <w:rFonts w:asciiTheme="minorHAnsi" w:eastAsiaTheme="minorEastAsia" w:hAnsiTheme="minorHAnsi" w:cstheme="minorBidi"/>
    </w:rPr>
  </w:style>
  <w:style w:type="character" w:customStyle="1" w:styleId="BodyTextIndentChar">
    <w:name w:val="Body Text Indent Char"/>
    <w:basedOn w:val="DefaultParagraphFont"/>
    <w:link w:val="BodyTextIndent"/>
    <w:uiPriority w:val="99"/>
    <w:rsid w:val="009B761D"/>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6539"/>
    <w:rPr>
      <w:rFonts w:ascii="Calibri" w:eastAsia="Calibri" w:hAnsi="Calibri" w:cs="Times New Roman"/>
    </w:rPr>
  </w:style>
  <w:style w:type="paragraph" w:styleId="Heading1">
    <w:name w:val="heading 1"/>
    <w:basedOn w:val="Normal"/>
    <w:link w:val="Heading1Char"/>
    <w:uiPriority w:val="9"/>
    <w:qFormat/>
    <w:rsid w:val="009B761D"/>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C6539"/>
    <w:pPr>
      <w:spacing w:after="0" w:line="240" w:lineRule="auto"/>
    </w:pPr>
    <w:rPr>
      <w:rFonts w:ascii="Calibri" w:eastAsia="Times New Roman" w:hAnsi="Calibri" w:cs="Times New Roman"/>
    </w:rPr>
  </w:style>
  <w:style w:type="character" w:customStyle="1" w:styleId="Heading1Char">
    <w:name w:val="Heading 1 Char"/>
    <w:basedOn w:val="DefaultParagraphFont"/>
    <w:link w:val="Heading1"/>
    <w:uiPriority w:val="9"/>
    <w:rsid w:val="009B761D"/>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9B761D"/>
    <w:pPr>
      <w:ind w:left="720"/>
      <w:contextualSpacing/>
    </w:pPr>
    <w:rPr>
      <w:rFonts w:asciiTheme="minorHAnsi" w:eastAsiaTheme="minorEastAsia" w:hAnsiTheme="minorHAnsi" w:cstheme="minorBidi"/>
    </w:rPr>
  </w:style>
  <w:style w:type="paragraph" w:styleId="BodyTextIndent">
    <w:name w:val="Body Text Indent"/>
    <w:basedOn w:val="Normal"/>
    <w:link w:val="BodyTextIndentChar"/>
    <w:uiPriority w:val="99"/>
    <w:unhideWhenUsed/>
    <w:rsid w:val="009B761D"/>
    <w:pPr>
      <w:spacing w:after="120"/>
      <w:ind w:left="360"/>
    </w:pPr>
    <w:rPr>
      <w:rFonts w:asciiTheme="minorHAnsi" w:eastAsiaTheme="minorEastAsia" w:hAnsiTheme="minorHAnsi" w:cstheme="minorBidi"/>
    </w:rPr>
  </w:style>
  <w:style w:type="character" w:customStyle="1" w:styleId="BodyTextIndentChar">
    <w:name w:val="Body Text Indent Char"/>
    <w:basedOn w:val="DefaultParagraphFont"/>
    <w:link w:val="BodyTextIndent"/>
    <w:uiPriority w:val="99"/>
    <w:rsid w:val="009B761D"/>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496</Words>
  <Characters>2828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Arkansas State University</Company>
  <LinksUpToDate>false</LinksUpToDate>
  <CharactersWithSpaces>3318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Windows User</cp:lastModifiedBy>
  <cp:revision>3</cp:revision>
  <dcterms:created xsi:type="dcterms:W3CDTF">2021-11-15T06:17:00Z</dcterms:created>
  <dcterms:modified xsi:type="dcterms:W3CDTF">2022-02-05T06:47:00Z</dcterms:modified>
</cp:coreProperties>
</file>