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798" w:rsidRPr="00446798" w:rsidRDefault="00446798" w:rsidP="00446798">
      <w:pPr>
        <w:autoSpaceDE w:val="0"/>
        <w:autoSpaceDN w:val="0"/>
        <w:adjustRightInd w:val="0"/>
        <w:spacing w:after="0" w:line="240" w:lineRule="auto"/>
        <w:jc w:val="center"/>
        <w:rPr>
          <w:rFonts w:ascii="Times New Roman" w:hAnsi="Times New Roman" w:cs="Times New Roman"/>
          <w:b/>
          <w:sz w:val="28"/>
          <w:szCs w:val="28"/>
        </w:rPr>
      </w:pPr>
      <w:r w:rsidRPr="00446798">
        <w:rPr>
          <w:rFonts w:ascii="Times New Roman" w:hAnsi="Times New Roman" w:cs="Times New Roman"/>
          <w:b/>
          <w:sz w:val="28"/>
          <w:szCs w:val="28"/>
        </w:rPr>
        <w:t>ANCHOR: A VERSATILE AND EFFICIENT FRAMEWORK</w:t>
      </w:r>
    </w:p>
    <w:p w:rsidR="004800DC" w:rsidRDefault="00446798" w:rsidP="00446798">
      <w:pPr>
        <w:jc w:val="center"/>
        <w:rPr>
          <w:rFonts w:ascii="Times New Roman" w:hAnsi="Times New Roman" w:cs="Times New Roman"/>
          <w:b/>
          <w:sz w:val="28"/>
          <w:szCs w:val="28"/>
        </w:rPr>
      </w:pPr>
      <w:r w:rsidRPr="00446798">
        <w:rPr>
          <w:rFonts w:ascii="Times New Roman" w:hAnsi="Times New Roman" w:cs="Times New Roman"/>
          <w:b/>
          <w:sz w:val="28"/>
          <w:szCs w:val="28"/>
        </w:rPr>
        <w:t>FOR RESOURCE MANAGEMENT IN THE CLOUD</w:t>
      </w:r>
    </w:p>
    <w:p w:rsidR="00446798" w:rsidRDefault="00446798" w:rsidP="00446798">
      <w:pPr>
        <w:pStyle w:val="Normal1"/>
        <w:tabs>
          <w:tab w:val="left" w:pos="0"/>
        </w:tabs>
        <w:spacing w:line="360" w:lineRule="auto"/>
        <w:rPr>
          <w:b/>
          <w:color w:val="auto"/>
          <w:sz w:val="28"/>
          <w:szCs w:val="28"/>
        </w:rPr>
      </w:pPr>
      <w:r w:rsidRPr="006B02F8">
        <w:rPr>
          <w:b/>
          <w:color w:val="auto"/>
          <w:sz w:val="28"/>
          <w:szCs w:val="28"/>
        </w:rPr>
        <w:t>ABSTRACT:</w:t>
      </w:r>
    </w:p>
    <w:p w:rsidR="00446798" w:rsidRDefault="00446798" w:rsidP="00446798">
      <w:pPr>
        <w:pStyle w:val="Normal1"/>
        <w:spacing w:line="360" w:lineRule="auto"/>
        <w:ind w:firstLine="720"/>
        <w:jc w:val="both"/>
      </w:pPr>
      <w:r>
        <w:t xml:space="preserve"> </w:t>
      </w:r>
      <w:r w:rsidRPr="00446798">
        <w:t xml:space="preserve">We present Anchor, a general resource management architecture that uses the stable matching framework to decouple policies from mechanisms when mapping virtual machines to physical servers. In Anchor, clients and operators are able to express a variety of distinct resource management policies as they deem </w:t>
      </w:r>
      <w:proofErr w:type="gramStart"/>
      <w:r w:rsidRPr="00446798">
        <w:t>fit,</w:t>
      </w:r>
      <w:proofErr w:type="gramEnd"/>
      <w:r w:rsidRPr="00446798">
        <w:t xml:space="preserve"> and these policies are captured as preferences in the stable matching framework. The highlight of Anchor is a new many-to-one stable matching theory that efficiently matches VMs with heterogeneous resource needs to servers, using both offline and online algorithms. Our theoretical analyses show the convergence and optimality of the algorithm. Our experiments with a prototype implementation on a 20-node server cluster, as well as large-scale simulations based on real-world workload traces, demonstrate that the architecture is able to realize a diverse set of policy objectives with good performance and practicality.</w:t>
      </w: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Default="00446798" w:rsidP="00446798">
      <w:pPr>
        <w:pStyle w:val="Normal1"/>
        <w:tabs>
          <w:tab w:val="left" w:pos="0"/>
        </w:tabs>
        <w:spacing w:line="360" w:lineRule="auto"/>
        <w:rPr>
          <w:b/>
          <w:color w:val="auto"/>
          <w:sz w:val="28"/>
          <w:szCs w:val="28"/>
        </w:rPr>
      </w:pPr>
    </w:p>
    <w:p w:rsidR="00446798" w:rsidRPr="006B02F8" w:rsidRDefault="00446798" w:rsidP="00446798">
      <w:pPr>
        <w:pStyle w:val="Normal1"/>
        <w:tabs>
          <w:tab w:val="left" w:pos="0"/>
        </w:tabs>
        <w:spacing w:line="360" w:lineRule="auto"/>
        <w:rPr>
          <w:color w:val="auto"/>
          <w:sz w:val="28"/>
          <w:szCs w:val="28"/>
        </w:rPr>
      </w:pPr>
      <w:r w:rsidRPr="006B02F8">
        <w:rPr>
          <w:b/>
          <w:color w:val="auto"/>
          <w:sz w:val="28"/>
          <w:szCs w:val="28"/>
        </w:rPr>
        <w:lastRenderedPageBreak/>
        <w:t>EXISTING SYSTEM:</w:t>
      </w:r>
    </w:p>
    <w:p w:rsidR="00446798" w:rsidRDefault="003D5686" w:rsidP="003D5686">
      <w:pPr>
        <w:pStyle w:val="Normal1"/>
        <w:tabs>
          <w:tab w:val="left" w:pos="0"/>
        </w:tabs>
        <w:spacing w:before="240" w:line="360" w:lineRule="auto"/>
        <w:jc w:val="both"/>
      </w:pPr>
      <w:r>
        <w:tab/>
      </w:r>
      <w:r w:rsidRPr="003D5686">
        <w:t xml:space="preserve">Existing solutions fall short of the requirements we outlined. First, they tightly couple policies with mechanisms. Resource management tools developed by the industry such as VMware </w:t>
      </w:r>
      <w:proofErr w:type="spellStart"/>
      <w:r w:rsidRPr="003D5686">
        <w:t>vSphere</w:t>
      </w:r>
      <w:proofErr w:type="spellEnd"/>
      <w:r w:rsidRPr="003D5686">
        <w:t xml:space="preserve"> and Eucalyptus, and by the open source community such as Nimbus and </w:t>
      </w:r>
      <w:proofErr w:type="spellStart"/>
      <w:r w:rsidRPr="003D5686">
        <w:t>CloudStack</w:t>
      </w:r>
      <w:proofErr w:type="spellEnd"/>
      <w:r w:rsidRPr="003D5686">
        <w:t>, do not provide support for configurable policies for VM placement. Existing papers on cloud resource management develop solutions for specific scenarios and purposes, such as consolidation based on CPU usage, energy consumption, bandwidth multiplexing, and storage dependence. Moreover, these solutions are developed for the operator without considering the interest of clients.</w:t>
      </w:r>
    </w:p>
    <w:p w:rsidR="00446798" w:rsidRPr="006B02F8" w:rsidRDefault="00446798" w:rsidP="00446798">
      <w:pPr>
        <w:pStyle w:val="Normal1"/>
        <w:tabs>
          <w:tab w:val="left" w:pos="0"/>
        </w:tabs>
        <w:spacing w:line="360" w:lineRule="auto"/>
        <w:rPr>
          <w:color w:val="auto"/>
          <w:sz w:val="28"/>
          <w:szCs w:val="28"/>
        </w:rPr>
      </w:pPr>
      <w:r w:rsidRPr="006B02F8">
        <w:rPr>
          <w:b/>
          <w:color w:val="auto"/>
          <w:sz w:val="28"/>
          <w:szCs w:val="28"/>
        </w:rPr>
        <w:t>PROPOSED SYSTEM:</w:t>
      </w:r>
    </w:p>
    <w:p w:rsidR="00446798" w:rsidRDefault="003D5686" w:rsidP="003D5686">
      <w:pPr>
        <w:pStyle w:val="Normal1"/>
        <w:spacing w:line="360" w:lineRule="auto"/>
        <w:ind w:firstLine="720"/>
        <w:jc w:val="both"/>
      </w:pPr>
      <w:proofErr w:type="gramStart"/>
      <w:r w:rsidRPr="003D5686">
        <w:t xml:space="preserve">A revised DA algorithm that is guaranteed to find a weakly stable matching for </w:t>
      </w:r>
      <w:proofErr w:type="spellStart"/>
      <w:r w:rsidRPr="003D5686">
        <w:t>agiven</w:t>
      </w:r>
      <w:proofErr w:type="spellEnd"/>
      <w:r w:rsidRPr="003D5686">
        <w:t xml:space="preserve"> problem.</w:t>
      </w:r>
      <w:proofErr w:type="gramEnd"/>
      <w:r w:rsidRPr="003D5686">
        <w:t xml:space="preserve"> The key idea is to ensure that, whenever a job is rejected, any </w:t>
      </w:r>
      <w:proofErr w:type="spellStart"/>
      <w:r w:rsidRPr="003D5686">
        <w:t>lesspreferable</w:t>
      </w:r>
      <w:proofErr w:type="spellEnd"/>
      <w:r w:rsidRPr="003D5686">
        <w:t xml:space="preserve"> jobs will not be accepted by a machine, even if it has enough capacity </w:t>
      </w:r>
      <w:proofErr w:type="spellStart"/>
      <w:r w:rsidRPr="003D5686">
        <w:t>apropose</w:t>
      </w:r>
      <w:proofErr w:type="spellEnd"/>
      <w:r w:rsidRPr="003D5686">
        <w:t xml:space="preserve">-reject procedure. Whenever there are free jobs that have machines </w:t>
      </w:r>
      <w:proofErr w:type="spellStart"/>
      <w:r w:rsidRPr="003D5686">
        <w:t>topropose</w:t>
      </w:r>
      <w:proofErr w:type="spellEnd"/>
      <w:r w:rsidRPr="003D5686">
        <w:t xml:space="preserve"> to, we randomly pick. </w:t>
      </w:r>
      <w:proofErr w:type="gramStart"/>
      <w:r w:rsidRPr="003D5686">
        <w:t>a</w:t>
      </w:r>
      <w:proofErr w:type="gramEnd"/>
      <w:r w:rsidRPr="003D5686">
        <w:t xml:space="preserve"> unifying fabric for resource management in </w:t>
      </w:r>
      <w:proofErr w:type="spellStart"/>
      <w:r w:rsidRPr="003D5686">
        <w:t>thecloud</w:t>
      </w:r>
      <w:proofErr w:type="spellEnd"/>
      <w:r w:rsidRPr="003D5686">
        <w:t xml:space="preserve">, where policies are decoupled from the management mechanisms by </w:t>
      </w:r>
      <w:proofErr w:type="spellStart"/>
      <w:r w:rsidRPr="003D5686">
        <w:t>thestable</w:t>
      </w:r>
      <w:proofErr w:type="spellEnd"/>
      <w:r w:rsidRPr="003D5686">
        <w:t xml:space="preserve"> matching </w:t>
      </w:r>
      <w:proofErr w:type="spellStart"/>
      <w:r w:rsidRPr="003D5686">
        <w:t>framework.We</w:t>
      </w:r>
      <w:proofErr w:type="spellEnd"/>
      <w:r w:rsidRPr="003D5686">
        <w:t xml:space="preserve"> developed a new theory of job-machine stable matching with </w:t>
      </w:r>
      <w:proofErr w:type="spellStart"/>
      <w:r w:rsidRPr="003D5686">
        <w:t>sizeheterogeneous</w:t>
      </w:r>
      <w:proofErr w:type="spellEnd"/>
      <w:r w:rsidRPr="003D5686">
        <w:t xml:space="preserve"> jobs as the underlying mechanism to resolve conflict of </w:t>
      </w:r>
      <w:proofErr w:type="spellStart"/>
      <w:r w:rsidRPr="003D5686">
        <w:t>interestsbetween</w:t>
      </w:r>
      <w:proofErr w:type="spellEnd"/>
      <w:r w:rsidRPr="003D5686">
        <w:t xml:space="preserve"> the operator and clients. We then showcased the versatility of </w:t>
      </w:r>
      <w:proofErr w:type="spellStart"/>
      <w:r w:rsidRPr="003D5686">
        <w:t>thepreference</w:t>
      </w:r>
      <w:proofErr w:type="spellEnd"/>
      <w:r w:rsidRPr="003D5686">
        <w:t xml:space="preserve"> abstraction for a wide spectrum of resource management policies </w:t>
      </w:r>
      <w:proofErr w:type="spellStart"/>
      <w:r w:rsidRPr="003D5686">
        <w:t>forVM</w:t>
      </w:r>
      <w:proofErr w:type="spellEnd"/>
      <w:r w:rsidRPr="003D5686">
        <w:t xml:space="preserve"> placement with a simple API</w:t>
      </w: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446798" w:rsidRDefault="00446798" w:rsidP="00446798">
      <w:pPr>
        <w:pStyle w:val="Normal1"/>
        <w:spacing w:line="360" w:lineRule="auto"/>
        <w:jc w:val="both"/>
      </w:pPr>
    </w:p>
    <w:p w:rsidR="007E6EA8" w:rsidRDefault="007E6EA8" w:rsidP="007E6EA8">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7E6EA8" w:rsidRDefault="007E6EA8" w:rsidP="007E6EA8">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7E6EA8" w:rsidRDefault="007E6EA8" w:rsidP="007E6EA8">
      <w:pPr>
        <w:pStyle w:val="Heading1"/>
        <w:keepNext/>
        <w:numPr>
          <w:ilvl w:val="0"/>
          <w:numId w:val="4"/>
        </w:numPr>
        <w:spacing w:before="240" w:after="60" w:line="360" w:lineRule="auto"/>
        <w:jc w:val="both"/>
        <w:rPr>
          <w:b/>
          <w:bCs/>
          <w:sz w:val="24"/>
          <w:szCs w:val="24"/>
        </w:rPr>
      </w:pPr>
      <w:r>
        <w:rPr>
          <w:sz w:val="24"/>
          <w:szCs w:val="24"/>
        </w:rPr>
        <w:t>Processor</w:t>
      </w:r>
      <w:r>
        <w:rPr>
          <w:sz w:val="24"/>
          <w:szCs w:val="24"/>
        </w:rPr>
        <w:tab/>
      </w:r>
      <w:r>
        <w:rPr>
          <w:sz w:val="24"/>
          <w:szCs w:val="24"/>
        </w:rPr>
        <w:tab/>
        <w:t>-</w:t>
      </w:r>
      <w:r>
        <w:rPr>
          <w:sz w:val="24"/>
          <w:szCs w:val="24"/>
        </w:rPr>
        <w:tab/>
        <w:t>Intel 3</w:t>
      </w:r>
    </w:p>
    <w:p w:rsidR="007E6EA8" w:rsidRDefault="007E6EA8" w:rsidP="007E6EA8">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7E6EA8" w:rsidRDefault="007E6EA8" w:rsidP="007E6EA8">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7E6EA8" w:rsidRDefault="007E6EA8" w:rsidP="007E6EA8">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7E6EA8" w:rsidRDefault="007E6EA8" w:rsidP="007E6EA8">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7E6EA8" w:rsidRDefault="007E6EA8" w:rsidP="007E6EA8">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7E6EA8" w:rsidRDefault="007E6EA8" w:rsidP="007E6EA8">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7E6EA8" w:rsidRDefault="007E6EA8" w:rsidP="007E6EA8">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7E6EA8" w:rsidRDefault="007E6EA8" w:rsidP="007E6EA8">
      <w:pPr>
        <w:pStyle w:val="BodyTextIndent"/>
        <w:numPr>
          <w:ilvl w:val="0"/>
          <w:numId w:val="5"/>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7E6EA8" w:rsidRDefault="007E6EA8" w:rsidP="007E6EA8">
      <w:pPr>
        <w:pStyle w:val="BodyTextIndent"/>
        <w:numPr>
          <w:ilvl w:val="0"/>
          <w:numId w:val="5"/>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7E6EA8" w:rsidRDefault="007E6EA8" w:rsidP="007E6EA8">
      <w:pPr>
        <w:pStyle w:val="BodyTextIndent"/>
        <w:numPr>
          <w:ilvl w:val="0"/>
          <w:numId w:val="5"/>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7E6EA8" w:rsidRDefault="007E6EA8" w:rsidP="007E6EA8">
      <w:pPr>
        <w:pStyle w:val="BodyTextIndent"/>
        <w:numPr>
          <w:ilvl w:val="0"/>
          <w:numId w:val="5"/>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446798" w:rsidRDefault="00446798" w:rsidP="00446798">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bookmarkStart w:id="0" w:name="_GoBack"/>
      <w:bookmarkEnd w:id="0"/>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p w:rsidR="00446798" w:rsidRDefault="00446798" w:rsidP="00446798">
      <w:pPr>
        <w:pStyle w:val="Normal1"/>
        <w:spacing w:line="360" w:lineRule="auto"/>
        <w:rPr>
          <w:b/>
          <w:color w:val="000000" w:themeColor="text1"/>
        </w:rPr>
      </w:pPr>
    </w:p>
    <w:sectPr w:rsidR="00446798" w:rsidSect="004800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6684"/>
    <w:multiLevelType w:val="multilevel"/>
    <w:tmpl w:val="40800064"/>
    <w:lvl w:ilvl="0">
      <w:start w:val="1"/>
      <w:numFmt w:val="bullet"/>
      <w:lvlText w:val="●"/>
      <w:lvlJc w:val="left"/>
      <w:pPr>
        <w:ind w:left="720" w:firstLine="360"/>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nsid w:val="16032A6A"/>
    <w:multiLevelType w:val="multilevel"/>
    <w:tmpl w:val="C93CB428"/>
    <w:lvl w:ilvl="0">
      <w:start w:val="1"/>
      <w:numFmt w:val="decimal"/>
      <w:lvlText w:val="%1."/>
      <w:lvlJc w:val="left"/>
      <w:pPr>
        <w:ind w:left="810" w:firstLine="450"/>
      </w:pPr>
    </w:lvl>
    <w:lvl w:ilvl="1">
      <w:start w:val="1"/>
      <w:numFmt w:val="lowerLetter"/>
      <w:lvlText w:val="%2."/>
      <w:lvlJc w:val="left"/>
      <w:pPr>
        <w:ind w:left="1530" w:firstLine="1170"/>
      </w:pPr>
    </w:lvl>
    <w:lvl w:ilvl="2">
      <w:start w:val="1"/>
      <w:numFmt w:val="lowerRoman"/>
      <w:lvlText w:val="%3."/>
      <w:lvlJc w:val="left"/>
      <w:pPr>
        <w:ind w:left="2250" w:firstLine="2070"/>
      </w:pPr>
    </w:lvl>
    <w:lvl w:ilvl="3">
      <w:start w:val="1"/>
      <w:numFmt w:val="decimal"/>
      <w:lvlText w:val="%4."/>
      <w:lvlJc w:val="left"/>
      <w:pPr>
        <w:ind w:left="2970" w:firstLine="2610"/>
      </w:pPr>
    </w:lvl>
    <w:lvl w:ilvl="4">
      <w:start w:val="1"/>
      <w:numFmt w:val="lowerLetter"/>
      <w:lvlText w:val="%5."/>
      <w:lvlJc w:val="left"/>
      <w:pPr>
        <w:ind w:left="3690" w:firstLine="3330"/>
      </w:pPr>
    </w:lvl>
    <w:lvl w:ilvl="5">
      <w:start w:val="1"/>
      <w:numFmt w:val="lowerRoman"/>
      <w:lvlText w:val="%6."/>
      <w:lvlJc w:val="left"/>
      <w:pPr>
        <w:ind w:left="4410" w:firstLine="4230"/>
      </w:pPr>
    </w:lvl>
    <w:lvl w:ilvl="6">
      <w:start w:val="1"/>
      <w:numFmt w:val="decimal"/>
      <w:lvlText w:val="%7."/>
      <w:lvlJc w:val="left"/>
      <w:pPr>
        <w:ind w:left="5130" w:firstLine="4770"/>
      </w:pPr>
    </w:lvl>
    <w:lvl w:ilvl="7">
      <w:start w:val="1"/>
      <w:numFmt w:val="lowerLetter"/>
      <w:lvlText w:val="%8."/>
      <w:lvlJc w:val="left"/>
      <w:pPr>
        <w:ind w:left="5850" w:firstLine="5490"/>
      </w:pPr>
    </w:lvl>
    <w:lvl w:ilvl="8">
      <w:start w:val="1"/>
      <w:numFmt w:val="lowerRoman"/>
      <w:lvlText w:val="%9."/>
      <w:lvlJc w:val="left"/>
      <w:pPr>
        <w:ind w:left="6570" w:firstLine="6390"/>
      </w:pPr>
    </w:lvl>
  </w:abstractNum>
  <w:abstractNum w:abstractNumId="2">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AE07621"/>
    <w:multiLevelType w:val="multilevel"/>
    <w:tmpl w:val="C93CB428"/>
    <w:lvl w:ilvl="0">
      <w:start w:val="1"/>
      <w:numFmt w:val="decimal"/>
      <w:lvlText w:val="%1."/>
      <w:lvlJc w:val="left"/>
      <w:pPr>
        <w:ind w:left="810" w:firstLine="450"/>
      </w:pPr>
    </w:lvl>
    <w:lvl w:ilvl="1">
      <w:start w:val="1"/>
      <w:numFmt w:val="lowerLetter"/>
      <w:lvlText w:val="%2."/>
      <w:lvlJc w:val="left"/>
      <w:pPr>
        <w:ind w:left="1530" w:firstLine="1170"/>
      </w:pPr>
    </w:lvl>
    <w:lvl w:ilvl="2">
      <w:start w:val="1"/>
      <w:numFmt w:val="lowerRoman"/>
      <w:lvlText w:val="%3."/>
      <w:lvlJc w:val="left"/>
      <w:pPr>
        <w:ind w:left="2250" w:firstLine="2070"/>
      </w:pPr>
    </w:lvl>
    <w:lvl w:ilvl="3">
      <w:start w:val="1"/>
      <w:numFmt w:val="decimal"/>
      <w:lvlText w:val="%4."/>
      <w:lvlJc w:val="left"/>
      <w:pPr>
        <w:ind w:left="2970" w:firstLine="2610"/>
      </w:pPr>
    </w:lvl>
    <w:lvl w:ilvl="4">
      <w:start w:val="1"/>
      <w:numFmt w:val="lowerLetter"/>
      <w:lvlText w:val="%5."/>
      <w:lvlJc w:val="left"/>
      <w:pPr>
        <w:ind w:left="3690" w:firstLine="3330"/>
      </w:pPr>
    </w:lvl>
    <w:lvl w:ilvl="5">
      <w:start w:val="1"/>
      <w:numFmt w:val="lowerRoman"/>
      <w:lvlText w:val="%6."/>
      <w:lvlJc w:val="left"/>
      <w:pPr>
        <w:ind w:left="4410" w:firstLine="4230"/>
      </w:pPr>
    </w:lvl>
    <w:lvl w:ilvl="6">
      <w:start w:val="1"/>
      <w:numFmt w:val="decimal"/>
      <w:lvlText w:val="%7."/>
      <w:lvlJc w:val="left"/>
      <w:pPr>
        <w:ind w:left="5130" w:firstLine="4770"/>
      </w:pPr>
    </w:lvl>
    <w:lvl w:ilvl="7">
      <w:start w:val="1"/>
      <w:numFmt w:val="lowerLetter"/>
      <w:lvlText w:val="%8."/>
      <w:lvlJc w:val="left"/>
      <w:pPr>
        <w:ind w:left="5850" w:firstLine="5490"/>
      </w:pPr>
    </w:lvl>
    <w:lvl w:ilvl="8">
      <w:start w:val="1"/>
      <w:numFmt w:val="lowerRoman"/>
      <w:lvlText w:val="%9."/>
      <w:lvlJc w:val="left"/>
      <w:pPr>
        <w:ind w:left="6570" w:firstLine="6390"/>
      </w:pPr>
    </w:lvl>
  </w:abstractNum>
  <w:abstractNum w:abstractNumId="4">
    <w:nsid w:val="3B015B0C"/>
    <w:multiLevelType w:val="hybridMultilevel"/>
    <w:tmpl w:val="5A3C2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4B55F4"/>
    <w:multiLevelType w:val="multilevel"/>
    <w:tmpl w:val="515A653A"/>
    <w:lvl w:ilvl="0">
      <w:start w:val="1"/>
      <w:numFmt w:val="bullet"/>
      <w:lvlText w:val="●"/>
      <w:lvlJc w:val="left"/>
      <w:pPr>
        <w:ind w:left="720" w:firstLine="360"/>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0"/>
  </w:num>
  <w:num w:numId="4">
    <w:abstractNumId w:val="6"/>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2"/>
  </w:compat>
  <w:rsids>
    <w:rsidRoot w:val="00446798"/>
    <w:rsid w:val="00131C33"/>
    <w:rsid w:val="0016617E"/>
    <w:rsid w:val="001E100C"/>
    <w:rsid w:val="00377A9E"/>
    <w:rsid w:val="003A20EF"/>
    <w:rsid w:val="003D5686"/>
    <w:rsid w:val="00446798"/>
    <w:rsid w:val="004668F5"/>
    <w:rsid w:val="004800DC"/>
    <w:rsid w:val="007A6DEE"/>
    <w:rsid w:val="007E6EA8"/>
    <w:rsid w:val="00A56D14"/>
    <w:rsid w:val="00D21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0DC"/>
  </w:style>
  <w:style w:type="paragraph" w:styleId="Heading1">
    <w:name w:val="heading 1"/>
    <w:basedOn w:val="Normal1"/>
    <w:next w:val="Normal1"/>
    <w:link w:val="Heading1Char"/>
    <w:uiPriority w:val="9"/>
    <w:qFormat/>
    <w:rsid w:val="00446798"/>
    <w:pPr>
      <w:outlineLvl w:val="0"/>
    </w:pPr>
    <w:rPr>
      <w:rFonts w:ascii="Tahoma" w:eastAsia="Tahoma" w:hAnsi="Tahoma" w:cs="Tahoma"/>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798"/>
    <w:rPr>
      <w:rFonts w:ascii="Tahoma" w:eastAsia="Tahoma" w:hAnsi="Tahoma" w:cs="Tahoma"/>
      <w:color w:val="000000"/>
      <w:sz w:val="28"/>
    </w:rPr>
  </w:style>
  <w:style w:type="paragraph" w:customStyle="1" w:styleId="Normal1">
    <w:name w:val="Normal1"/>
    <w:rsid w:val="00446798"/>
    <w:pPr>
      <w:spacing w:after="0" w:line="240" w:lineRule="auto"/>
    </w:pPr>
    <w:rPr>
      <w:rFonts w:ascii="Times New Roman" w:eastAsia="Times New Roman" w:hAnsi="Times New Roman" w:cs="Times New Roman"/>
      <w:color w:val="000000"/>
      <w:sz w:val="24"/>
    </w:rPr>
  </w:style>
  <w:style w:type="paragraph" w:styleId="ListParagraph">
    <w:name w:val="List Paragraph"/>
    <w:basedOn w:val="Normal"/>
    <w:uiPriority w:val="34"/>
    <w:qFormat/>
    <w:rsid w:val="00446798"/>
    <w:pPr>
      <w:ind w:left="720"/>
      <w:contextualSpacing/>
    </w:pPr>
    <w:rPr>
      <w:rFonts w:eastAsiaTheme="minorHAnsi"/>
    </w:rPr>
  </w:style>
  <w:style w:type="paragraph" w:styleId="BodyTextIndent">
    <w:name w:val="Body Text Indent"/>
    <w:basedOn w:val="Normal"/>
    <w:link w:val="BodyTextIndentChar"/>
    <w:uiPriority w:val="99"/>
    <w:unhideWhenUsed/>
    <w:rsid w:val="00446798"/>
    <w:pPr>
      <w:spacing w:after="120"/>
      <w:ind w:left="360"/>
    </w:pPr>
  </w:style>
  <w:style w:type="character" w:customStyle="1" w:styleId="BodyTextIndentChar">
    <w:name w:val="Body Text Indent Char"/>
    <w:basedOn w:val="DefaultParagraphFont"/>
    <w:link w:val="BodyTextIndent"/>
    <w:uiPriority w:val="99"/>
    <w:rsid w:val="00446798"/>
  </w:style>
  <w:style w:type="paragraph" w:styleId="BalloonText">
    <w:name w:val="Balloon Text"/>
    <w:basedOn w:val="Normal"/>
    <w:link w:val="BalloonTextChar"/>
    <w:uiPriority w:val="99"/>
    <w:semiHidden/>
    <w:unhideWhenUsed/>
    <w:rsid w:val="004467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7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443</Words>
  <Characters>2530</Characters>
  <Application>Microsoft Office Word</Application>
  <DocSecurity>0</DocSecurity>
  <Lines>21</Lines>
  <Paragraphs>5</Paragraphs>
  <ScaleCrop>false</ScaleCrop>
  <Company/>
  <LinksUpToDate>false</LinksUpToDate>
  <CharactersWithSpaces>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11</cp:revision>
  <dcterms:created xsi:type="dcterms:W3CDTF">2014-01-20T12:51:00Z</dcterms:created>
  <dcterms:modified xsi:type="dcterms:W3CDTF">2022-02-05T06:49:00Z</dcterms:modified>
</cp:coreProperties>
</file>