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425" w:rsidRDefault="00BB2425" w:rsidP="00BB2425">
      <w:pPr>
        <w:autoSpaceDE w:val="0"/>
        <w:autoSpaceDN w:val="0"/>
        <w:adjustRightInd w:val="0"/>
        <w:spacing w:after="0" w:line="360" w:lineRule="auto"/>
        <w:jc w:val="center"/>
        <w:rPr>
          <w:rFonts w:ascii="Times-Roman" w:hAnsi="Times-Roman" w:cs="Times-Roman"/>
          <w:b/>
          <w:sz w:val="24"/>
          <w:szCs w:val="24"/>
        </w:rPr>
      </w:pPr>
      <w:bookmarkStart w:id="0" w:name="_GoBack"/>
      <w:r w:rsidRPr="00086579">
        <w:rPr>
          <w:rFonts w:ascii="Times-Roman" w:hAnsi="Times-Roman" w:cs="Times-Roman"/>
          <w:b/>
          <w:sz w:val="24"/>
          <w:szCs w:val="24"/>
        </w:rPr>
        <w:t>SECURE DATA AGGREGATION IN WIRELESS SENSOR NETWORKS: FILTERING OUT THE ATTACKER’S IMPAC</w:t>
      </w:r>
      <w:r>
        <w:rPr>
          <w:rFonts w:ascii="Times-Roman" w:hAnsi="Times-Roman" w:cs="Times-Roman"/>
          <w:b/>
          <w:sz w:val="24"/>
          <w:szCs w:val="24"/>
        </w:rPr>
        <w:t>T</w:t>
      </w:r>
    </w:p>
    <w:p w:rsidR="00BB2425" w:rsidRDefault="00BB2425" w:rsidP="00BB2425">
      <w:pPr>
        <w:autoSpaceDE w:val="0"/>
        <w:autoSpaceDN w:val="0"/>
        <w:adjustRightInd w:val="0"/>
        <w:spacing w:after="0" w:line="360" w:lineRule="auto"/>
        <w:rPr>
          <w:rFonts w:ascii="Times-Roman" w:hAnsi="Times-Roman" w:cs="Times-Roman"/>
          <w:b/>
          <w:sz w:val="24"/>
          <w:szCs w:val="24"/>
        </w:rPr>
      </w:pPr>
    </w:p>
    <w:p w:rsidR="00BB2425" w:rsidRDefault="00BB2425" w:rsidP="00BB2425">
      <w:pPr>
        <w:autoSpaceDE w:val="0"/>
        <w:autoSpaceDN w:val="0"/>
        <w:adjustRightInd w:val="0"/>
        <w:spacing w:after="0" w:line="360" w:lineRule="auto"/>
        <w:rPr>
          <w:rFonts w:ascii="Times-Roman" w:hAnsi="Times-Roman" w:cs="Times-Roman"/>
          <w:b/>
          <w:sz w:val="24"/>
          <w:szCs w:val="24"/>
        </w:rPr>
      </w:pPr>
      <w:r>
        <w:rPr>
          <w:rFonts w:ascii="Times-Roman" w:hAnsi="Times-Roman" w:cs="Times-Roman"/>
          <w:b/>
          <w:sz w:val="24"/>
          <w:szCs w:val="24"/>
        </w:rPr>
        <w:t>ABSTRACT:</w:t>
      </w:r>
    </w:p>
    <w:p w:rsidR="00BB2425" w:rsidRDefault="00BB2425" w:rsidP="00BB2425">
      <w:pPr>
        <w:autoSpaceDE w:val="0"/>
        <w:autoSpaceDN w:val="0"/>
        <w:adjustRightInd w:val="0"/>
        <w:spacing w:after="0" w:line="360" w:lineRule="auto"/>
        <w:jc w:val="both"/>
        <w:rPr>
          <w:rFonts w:ascii="Times-Roman" w:hAnsi="Times-Roman" w:cs="Times-Roman"/>
          <w:sz w:val="24"/>
          <w:szCs w:val="24"/>
        </w:rPr>
      </w:pPr>
      <w:r>
        <w:rPr>
          <w:rFonts w:ascii="Times-Roman" w:hAnsi="Times-Roman" w:cs="Times-Roman"/>
          <w:b/>
          <w:sz w:val="24"/>
          <w:szCs w:val="24"/>
        </w:rPr>
        <w:tab/>
      </w:r>
      <w:r w:rsidRPr="00C7441E">
        <w:rPr>
          <w:rFonts w:ascii="Times-Roman" w:hAnsi="Times-Roman" w:cs="Times-Roman"/>
          <w:sz w:val="24"/>
          <w:szCs w:val="24"/>
        </w:rPr>
        <w:t>Wireless sensor networks (WSNs) are increasingly used in many applications, such as volcano and fire monitoring, urban sensing, and perimeter surveillance. In a large WSN, in-network data aggregation (i.e., combining partial results at intermediate nodes during message routing) significantly reduces the amount of communication overhead and energy consumption. The research community proposed a loss-resilient aggregation framework called synopsis diffusion, which uses duplicate</w:t>
      </w:r>
      <w:r>
        <w:rPr>
          <w:rFonts w:ascii="Times-Roman" w:hAnsi="Times-Roman" w:cs="Times-Roman"/>
          <w:sz w:val="24"/>
          <w:szCs w:val="24"/>
        </w:rPr>
        <w:t xml:space="preserve"> </w:t>
      </w:r>
      <w:r w:rsidRPr="00C7441E">
        <w:rPr>
          <w:rFonts w:ascii="Times-Roman" w:hAnsi="Times-Roman" w:cs="Times-Roman"/>
          <w:sz w:val="24"/>
          <w:szCs w:val="24"/>
        </w:rPr>
        <w:t xml:space="preserve">insensitive algorithms on top of multipath routing schemes to accurately compute aggregates (e.g., predicate count or sum). However, this aggregation framework does not address the problem of false </w:t>
      </w:r>
      <w:proofErr w:type="spellStart"/>
      <w:r w:rsidRPr="00C7441E">
        <w:rPr>
          <w:rFonts w:ascii="Times-Roman" w:hAnsi="Times-Roman" w:cs="Times-Roman"/>
          <w:sz w:val="24"/>
          <w:szCs w:val="24"/>
        </w:rPr>
        <w:t>subaggregate</w:t>
      </w:r>
      <w:proofErr w:type="spellEnd"/>
      <w:r w:rsidRPr="00C7441E">
        <w:rPr>
          <w:rFonts w:ascii="Times-Roman" w:hAnsi="Times-Roman" w:cs="Times-Roman"/>
          <w:sz w:val="24"/>
          <w:szCs w:val="24"/>
        </w:rPr>
        <w:t xml:space="preserve"> values contributed by compromised nodes. This attack may cause large errors in the aggregate computed at the base station, which is the root node in the aggregation hierarchy. In this paper, we make the synopsis diffusion approach secure against the above attack launched by compromised nodes. In particular, we present an algorithm to enable the base station to securely compute predicate count or sum even in the presence of such an attack. Our attack-resilient computation algorithm computes the true aggregate by filtering out the contributions of compromised nodes in the aggregation hierarchy. Extensive analysis and simulation study show that our algorithm outperforms other existing approaches.</w:t>
      </w:r>
    </w:p>
    <w:p w:rsidR="00BB2425" w:rsidRDefault="00BB2425" w:rsidP="00BB2425">
      <w:pPr>
        <w:autoSpaceDE w:val="0"/>
        <w:autoSpaceDN w:val="0"/>
        <w:adjustRightInd w:val="0"/>
        <w:spacing w:after="0" w:line="360" w:lineRule="auto"/>
        <w:jc w:val="both"/>
        <w:rPr>
          <w:rFonts w:ascii="Times-Roman" w:hAnsi="Times-Roman" w:cs="Times-Roman"/>
          <w:sz w:val="24"/>
          <w:szCs w:val="24"/>
        </w:rPr>
      </w:pPr>
    </w:p>
    <w:p w:rsidR="00BB2425" w:rsidRDefault="00BB2425" w:rsidP="00BB2425">
      <w:pPr>
        <w:autoSpaceDE w:val="0"/>
        <w:autoSpaceDN w:val="0"/>
        <w:adjustRightInd w:val="0"/>
        <w:spacing w:after="0" w:line="360" w:lineRule="auto"/>
        <w:jc w:val="both"/>
        <w:rPr>
          <w:rFonts w:ascii="Times-Roman" w:hAnsi="Times-Roman" w:cs="Times-Roman"/>
          <w:b/>
          <w:sz w:val="24"/>
          <w:szCs w:val="24"/>
        </w:rPr>
      </w:pPr>
    </w:p>
    <w:p w:rsidR="00BB2425" w:rsidRDefault="00BB2425" w:rsidP="00BB2425">
      <w:pPr>
        <w:autoSpaceDE w:val="0"/>
        <w:autoSpaceDN w:val="0"/>
        <w:adjustRightInd w:val="0"/>
        <w:spacing w:after="0" w:line="360" w:lineRule="auto"/>
        <w:jc w:val="both"/>
        <w:rPr>
          <w:rFonts w:ascii="Times-Roman" w:hAnsi="Times-Roman" w:cs="Times-Roman"/>
          <w:b/>
          <w:sz w:val="24"/>
          <w:szCs w:val="24"/>
        </w:rPr>
      </w:pPr>
    </w:p>
    <w:p w:rsidR="00BB2425" w:rsidRDefault="00BB2425" w:rsidP="00BB2425">
      <w:pPr>
        <w:autoSpaceDE w:val="0"/>
        <w:autoSpaceDN w:val="0"/>
        <w:adjustRightInd w:val="0"/>
        <w:spacing w:after="0" w:line="360" w:lineRule="auto"/>
        <w:jc w:val="both"/>
        <w:rPr>
          <w:rFonts w:ascii="Times-Roman" w:hAnsi="Times-Roman" w:cs="Times-Roman"/>
          <w:b/>
          <w:sz w:val="24"/>
          <w:szCs w:val="24"/>
        </w:rPr>
      </w:pPr>
    </w:p>
    <w:p w:rsidR="00BB2425" w:rsidRDefault="00BB2425" w:rsidP="00BB2425">
      <w:pPr>
        <w:autoSpaceDE w:val="0"/>
        <w:autoSpaceDN w:val="0"/>
        <w:adjustRightInd w:val="0"/>
        <w:spacing w:after="0" w:line="360" w:lineRule="auto"/>
        <w:jc w:val="both"/>
        <w:rPr>
          <w:rFonts w:ascii="Times-Roman" w:hAnsi="Times-Roman" w:cs="Times-Roman"/>
          <w:b/>
          <w:sz w:val="24"/>
          <w:szCs w:val="24"/>
        </w:rPr>
      </w:pPr>
    </w:p>
    <w:p w:rsidR="00BB2425" w:rsidRDefault="00BB2425" w:rsidP="00BB2425">
      <w:pPr>
        <w:autoSpaceDE w:val="0"/>
        <w:autoSpaceDN w:val="0"/>
        <w:adjustRightInd w:val="0"/>
        <w:spacing w:after="0" w:line="360" w:lineRule="auto"/>
        <w:jc w:val="both"/>
        <w:rPr>
          <w:rFonts w:ascii="Times-Roman" w:hAnsi="Times-Roman" w:cs="Times-Roman"/>
          <w:b/>
          <w:sz w:val="24"/>
          <w:szCs w:val="24"/>
        </w:rPr>
      </w:pPr>
    </w:p>
    <w:p w:rsidR="00BB2425" w:rsidRDefault="00BB2425" w:rsidP="00BB2425">
      <w:pPr>
        <w:autoSpaceDE w:val="0"/>
        <w:autoSpaceDN w:val="0"/>
        <w:adjustRightInd w:val="0"/>
        <w:spacing w:after="0" w:line="360" w:lineRule="auto"/>
        <w:jc w:val="both"/>
        <w:rPr>
          <w:rFonts w:ascii="Times-Roman" w:hAnsi="Times-Roman" w:cs="Times-Roman"/>
          <w:b/>
          <w:sz w:val="24"/>
          <w:szCs w:val="24"/>
        </w:rPr>
      </w:pPr>
    </w:p>
    <w:p w:rsidR="00BB2425" w:rsidRDefault="00BB2425" w:rsidP="00BB2425">
      <w:pPr>
        <w:autoSpaceDE w:val="0"/>
        <w:autoSpaceDN w:val="0"/>
        <w:adjustRightInd w:val="0"/>
        <w:spacing w:after="0" w:line="360" w:lineRule="auto"/>
        <w:jc w:val="both"/>
        <w:rPr>
          <w:rFonts w:ascii="Times-Roman" w:hAnsi="Times-Roman" w:cs="Times-Roman"/>
          <w:b/>
          <w:sz w:val="24"/>
          <w:szCs w:val="24"/>
        </w:rPr>
      </w:pPr>
    </w:p>
    <w:p w:rsidR="00BB2425" w:rsidRDefault="00BB2425" w:rsidP="00BB2425">
      <w:pPr>
        <w:autoSpaceDE w:val="0"/>
        <w:autoSpaceDN w:val="0"/>
        <w:adjustRightInd w:val="0"/>
        <w:spacing w:after="0" w:line="360" w:lineRule="auto"/>
        <w:jc w:val="both"/>
        <w:rPr>
          <w:rFonts w:ascii="Times-Roman" w:hAnsi="Times-Roman" w:cs="Times-Roman"/>
          <w:b/>
          <w:sz w:val="24"/>
          <w:szCs w:val="24"/>
        </w:rPr>
      </w:pPr>
    </w:p>
    <w:p w:rsidR="00BB2425" w:rsidRDefault="00BB2425" w:rsidP="00BB2425">
      <w:pPr>
        <w:autoSpaceDE w:val="0"/>
        <w:autoSpaceDN w:val="0"/>
        <w:adjustRightInd w:val="0"/>
        <w:spacing w:after="0" w:line="360" w:lineRule="auto"/>
        <w:jc w:val="both"/>
        <w:rPr>
          <w:rFonts w:ascii="Times-Roman" w:hAnsi="Times-Roman" w:cs="Times-Roman"/>
          <w:b/>
          <w:sz w:val="24"/>
          <w:szCs w:val="24"/>
        </w:rPr>
      </w:pPr>
    </w:p>
    <w:p w:rsidR="00BB2425" w:rsidRDefault="00BB2425" w:rsidP="00BB2425">
      <w:pPr>
        <w:autoSpaceDE w:val="0"/>
        <w:autoSpaceDN w:val="0"/>
        <w:adjustRightInd w:val="0"/>
        <w:spacing w:after="0" w:line="360" w:lineRule="auto"/>
        <w:jc w:val="both"/>
        <w:rPr>
          <w:rFonts w:ascii="Times-Roman" w:hAnsi="Times-Roman" w:cs="Times-Roman"/>
          <w:b/>
          <w:sz w:val="24"/>
          <w:szCs w:val="24"/>
        </w:rPr>
      </w:pPr>
    </w:p>
    <w:p w:rsidR="00BB2425" w:rsidRDefault="00BB2425" w:rsidP="00BB2425">
      <w:pPr>
        <w:autoSpaceDE w:val="0"/>
        <w:autoSpaceDN w:val="0"/>
        <w:adjustRightInd w:val="0"/>
        <w:spacing w:after="0" w:line="360" w:lineRule="auto"/>
        <w:jc w:val="both"/>
        <w:rPr>
          <w:rFonts w:ascii="Times-Roman" w:hAnsi="Times-Roman" w:cs="Times-Roman"/>
          <w:b/>
          <w:sz w:val="24"/>
          <w:szCs w:val="24"/>
        </w:rPr>
      </w:pPr>
      <w:r w:rsidRPr="00C7441E">
        <w:rPr>
          <w:rFonts w:ascii="Times-Roman" w:hAnsi="Times-Roman" w:cs="Times-Roman"/>
          <w:b/>
          <w:sz w:val="24"/>
          <w:szCs w:val="24"/>
        </w:rPr>
        <w:lastRenderedPageBreak/>
        <w:t>EXISTING SYSTEM:</w:t>
      </w:r>
    </w:p>
    <w:p w:rsidR="00BB2425" w:rsidRDefault="00BB2425" w:rsidP="00BB2425">
      <w:pPr>
        <w:autoSpaceDE w:val="0"/>
        <w:autoSpaceDN w:val="0"/>
        <w:adjustRightInd w:val="0"/>
        <w:spacing w:after="0" w:line="360" w:lineRule="auto"/>
        <w:jc w:val="both"/>
        <w:rPr>
          <w:rFonts w:ascii="Times-Roman" w:hAnsi="Times-Roman" w:cs="Times-Roman"/>
          <w:sz w:val="24"/>
          <w:szCs w:val="24"/>
        </w:rPr>
      </w:pPr>
      <w:r>
        <w:rPr>
          <w:rFonts w:ascii="Times-Roman" w:hAnsi="Times-Roman" w:cs="Times-Roman"/>
          <w:b/>
          <w:sz w:val="24"/>
          <w:szCs w:val="24"/>
        </w:rPr>
        <w:tab/>
      </w:r>
      <w:r w:rsidRPr="00EB594A">
        <w:rPr>
          <w:rFonts w:ascii="Times-Roman" w:hAnsi="Times-Roman" w:cs="Times-Roman"/>
          <w:sz w:val="24"/>
          <w:szCs w:val="24"/>
        </w:rPr>
        <w:t>In the Existing system, In-network data aggregation can reduce the amount of communication and hence the energy consumed, especially in large WSNs. There is a communication between sender and the receiver. And the data will be transferred through intermediate nodes. Hence the data can be easily modified by the attackers.</w:t>
      </w:r>
      <w:r>
        <w:rPr>
          <w:rFonts w:ascii="Times-Roman" w:hAnsi="Times-Roman" w:cs="Times-Roman"/>
          <w:sz w:val="24"/>
          <w:szCs w:val="24"/>
        </w:rPr>
        <w:t xml:space="preserve"> </w:t>
      </w:r>
      <w:r w:rsidRPr="00EB594A">
        <w:rPr>
          <w:rFonts w:ascii="Times-Roman" w:hAnsi="Times-Roman" w:cs="Times-Roman"/>
          <w:sz w:val="24"/>
          <w:szCs w:val="24"/>
        </w:rPr>
        <w:t>In most cases, the sensor nodes form a multi-hop network while the base station (BS) acts as the central point of control. Typically, a sensor node has limitation in terms of computation capability and energy reserves</w:t>
      </w:r>
      <w:r>
        <w:rPr>
          <w:rFonts w:ascii="Times-Roman" w:hAnsi="Times-Roman" w:cs="Times-Roman"/>
          <w:sz w:val="24"/>
          <w:szCs w:val="24"/>
        </w:rPr>
        <w:t xml:space="preserve">. </w:t>
      </w:r>
      <w:r w:rsidRPr="00EB594A">
        <w:rPr>
          <w:rFonts w:ascii="Times-Roman" w:hAnsi="Times-Roman" w:cs="Times-Roman"/>
          <w:sz w:val="24"/>
          <w:szCs w:val="24"/>
        </w:rPr>
        <w:t>In most cases, the sensor nodes form a multi-hop network while the base station (BS) acts as the central point of control. Typically, a sensor node has limitation in terms of computation capability and energy reserves</w:t>
      </w:r>
      <w:r>
        <w:rPr>
          <w:rFonts w:ascii="Times-Roman" w:hAnsi="Times-Roman" w:cs="Times-Roman"/>
          <w:sz w:val="24"/>
          <w:szCs w:val="24"/>
        </w:rPr>
        <w:t xml:space="preserve">. </w:t>
      </w:r>
      <w:r w:rsidRPr="00EB594A">
        <w:rPr>
          <w:rFonts w:ascii="Times-Roman" w:hAnsi="Times-Roman" w:cs="Times-Roman"/>
          <w:sz w:val="24"/>
          <w:szCs w:val="24"/>
        </w:rPr>
        <w:t>The BS wants to collect the sensed information from the network. One common way is to allow each sensor node to forward its reading to the BS, possibly via other intermediate nodes. Finally, the BS processes the received data. However, this method is prohibitively expensive in terms of communication overhead.</w:t>
      </w:r>
      <w:r>
        <w:rPr>
          <w:rFonts w:ascii="Times-Roman" w:hAnsi="Times-Roman" w:cs="Times-Roman"/>
          <w:sz w:val="24"/>
          <w:szCs w:val="24"/>
        </w:rPr>
        <w:t xml:space="preserve"> </w:t>
      </w:r>
      <w:r w:rsidRPr="00EB594A">
        <w:rPr>
          <w:rFonts w:ascii="Times-Roman" w:hAnsi="Times-Roman" w:cs="Times-Roman"/>
          <w:sz w:val="24"/>
          <w:szCs w:val="24"/>
        </w:rPr>
        <w:t>However, communication losses resulting from node and transmission failures, which are common in WSNs, can adversely affect tree-based aggregation approaches</w:t>
      </w:r>
      <w:r>
        <w:rPr>
          <w:rFonts w:ascii="Times-Roman" w:hAnsi="Times-Roman" w:cs="Times-Roman"/>
          <w:sz w:val="24"/>
          <w:szCs w:val="24"/>
        </w:rPr>
        <w:t>.</w:t>
      </w:r>
    </w:p>
    <w:p w:rsidR="00BB2425" w:rsidRDefault="00BB2425" w:rsidP="00BB2425">
      <w:pPr>
        <w:autoSpaceDE w:val="0"/>
        <w:autoSpaceDN w:val="0"/>
        <w:adjustRightInd w:val="0"/>
        <w:spacing w:after="0" w:line="360" w:lineRule="auto"/>
        <w:jc w:val="both"/>
        <w:rPr>
          <w:rFonts w:ascii="Times-Roman" w:hAnsi="Times-Roman" w:cs="Times-Roman"/>
          <w:sz w:val="24"/>
          <w:szCs w:val="24"/>
        </w:rPr>
      </w:pPr>
    </w:p>
    <w:p w:rsidR="00BB2425" w:rsidRPr="00ED198A" w:rsidRDefault="00BB2425" w:rsidP="00BB2425">
      <w:pPr>
        <w:autoSpaceDE w:val="0"/>
        <w:autoSpaceDN w:val="0"/>
        <w:adjustRightInd w:val="0"/>
        <w:spacing w:after="0" w:line="360" w:lineRule="auto"/>
        <w:jc w:val="both"/>
        <w:rPr>
          <w:rFonts w:ascii="Times-Roman" w:hAnsi="Times-Roman" w:cs="Times-Roman"/>
          <w:b/>
          <w:sz w:val="24"/>
          <w:szCs w:val="24"/>
        </w:rPr>
      </w:pPr>
      <w:r w:rsidRPr="00ED198A">
        <w:rPr>
          <w:rFonts w:ascii="Times-Roman" w:hAnsi="Times-Roman" w:cs="Times-Roman"/>
          <w:b/>
          <w:sz w:val="24"/>
          <w:szCs w:val="24"/>
        </w:rPr>
        <w:t>Disadvantages:</w:t>
      </w:r>
    </w:p>
    <w:p w:rsidR="00BB2425" w:rsidRPr="00ED198A" w:rsidRDefault="00BB2425" w:rsidP="00BB2425">
      <w:pPr>
        <w:pStyle w:val="ListParagraph"/>
        <w:numPr>
          <w:ilvl w:val="1"/>
          <w:numId w:val="1"/>
        </w:numPr>
        <w:autoSpaceDE w:val="0"/>
        <w:autoSpaceDN w:val="0"/>
        <w:adjustRightInd w:val="0"/>
        <w:spacing w:after="0" w:line="360" w:lineRule="auto"/>
        <w:jc w:val="both"/>
        <w:rPr>
          <w:rFonts w:ascii="Times-Roman" w:hAnsi="Times-Roman" w:cs="Times-Roman"/>
          <w:sz w:val="24"/>
          <w:szCs w:val="24"/>
        </w:rPr>
      </w:pPr>
      <w:r w:rsidRPr="00ED198A">
        <w:rPr>
          <w:rFonts w:ascii="Times-Roman" w:hAnsi="Times-Roman" w:cs="Times-Roman"/>
          <w:sz w:val="24"/>
          <w:szCs w:val="24"/>
        </w:rPr>
        <w:t>Loss of data.</w:t>
      </w:r>
    </w:p>
    <w:p w:rsidR="00BB2425" w:rsidRPr="00ED198A" w:rsidRDefault="00BB2425" w:rsidP="00BB2425">
      <w:pPr>
        <w:pStyle w:val="ListParagraph"/>
        <w:numPr>
          <w:ilvl w:val="1"/>
          <w:numId w:val="1"/>
        </w:numPr>
        <w:autoSpaceDE w:val="0"/>
        <w:autoSpaceDN w:val="0"/>
        <w:adjustRightInd w:val="0"/>
        <w:spacing w:after="0" w:line="360" w:lineRule="auto"/>
        <w:jc w:val="both"/>
        <w:rPr>
          <w:rFonts w:ascii="Times-Roman" w:hAnsi="Times-Roman" w:cs="Times-Roman"/>
          <w:sz w:val="24"/>
          <w:szCs w:val="24"/>
        </w:rPr>
      </w:pPr>
      <w:r w:rsidRPr="00ED198A">
        <w:rPr>
          <w:rFonts w:ascii="Times-Roman" w:hAnsi="Times-Roman" w:cs="Times-Roman"/>
          <w:sz w:val="24"/>
          <w:szCs w:val="24"/>
        </w:rPr>
        <w:t>Communication insecurity</w:t>
      </w:r>
    </w:p>
    <w:p w:rsidR="00BB2425" w:rsidRPr="00ED198A" w:rsidRDefault="00BB2425" w:rsidP="00BB2425">
      <w:pPr>
        <w:pStyle w:val="ListParagraph"/>
        <w:numPr>
          <w:ilvl w:val="1"/>
          <w:numId w:val="1"/>
        </w:numPr>
        <w:autoSpaceDE w:val="0"/>
        <w:autoSpaceDN w:val="0"/>
        <w:adjustRightInd w:val="0"/>
        <w:spacing w:after="0" w:line="360" w:lineRule="auto"/>
        <w:jc w:val="both"/>
        <w:rPr>
          <w:rFonts w:ascii="Times-Roman" w:hAnsi="Times-Roman" w:cs="Times-Roman"/>
          <w:sz w:val="24"/>
          <w:szCs w:val="24"/>
        </w:rPr>
      </w:pPr>
      <w:r w:rsidRPr="00ED198A">
        <w:rPr>
          <w:rFonts w:ascii="Times-Roman" w:hAnsi="Times-Roman" w:cs="Times-Roman"/>
          <w:sz w:val="24"/>
          <w:szCs w:val="24"/>
        </w:rPr>
        <w:t>Data insecurity.</w:t>
      </w:r>
    </w:p>
    <w:p w:rsidR="00BB2425" w:rsidRPr="00ED198A" w:rsidRDefault="00BB2425" w:rsidP="00BB2425">
      <w:pPr>
        <w:pStyle w:val="ListParagraph"/>
        <w:numPr>
          <w:ilvl w:val="1"/>
          <w:numId w:val="1"/>
        </w:numPr>
        <w:autoSpaceDE w:val="0"/>
        <w:autoSpaceDN w:val="0"/>
        <w:adjustRightInd w:val="0"/>
        <w:spacing w:after="0" w:line="360" w:lineRule="auto"/>
        <w:jc w:val="both"/>
        <w:rPr>
          <w:rFonts w:ascii="Times-Roman" w:hAnsi="Times-Roman" w:cs="Times-Roman"/>
          <w:sz w:val="24"/>
          <w:szCs w:val="24"/>
        </w:rPr>
      </w:pPr>
      <w:r w:rsidRPr="00ED198A">
        <w:rPr>
          <w:rFonts w:ascii="Times-Roman" w:hAnsi="Times-Roman" w:cs="Times-Roman"/>
          <w:sz w:val="24"/>
          <w:szCs w:val="24"/>
        </w:rPr>
        <w:t>Confidential data loss.</w:t>
      </w:r>
    </w:p>
    <w:p w:rsidR="00BB2425" w:rsidRDefault="00BB2425" w:rsidP="00BB2425">
      <w:pPr>
        <w:pStyle w:val="ListParagraph"/>
        <w:numPr>
          <w:ilvl w:val="1"/>
          <w:numId w:val="1"/>
        </w:numPr>
        <w:autoSpaceDE w:val="0"/>
        <w:autoSpaceDN w:val="0"/>
        <w:adjustRightInd w:val="0"/>
        <w:spacing w:after="0" w:line="360" w:lineRule="auto"/>
        <w:jc w:val="both"/>
        <w:rPr>
          <w:rFonts w:ascii="Times-Roman" w:hAnsi="Times-Roman" w:cs="Times-Roman"/>
          <w:sz w:val="24"/>
          <w:szCs w:val="24"/>
        </w:rPr>
      </w:pPr>
      <w:r w:rsidRPr="00ED198A">
        <w:rPr>
          <w:rFonts w:ascii="Times-Roman" w:hAnsi="Times-Roman" w:cs="Times-Roman"/>
          <w:sz w:val="24"/>
          <w:szCs w:val="24"/>
        </w:rPr>
        <w:t>Information leakage.</w:t>
      </w:r>
    </w:p>
    <w:p w:rsidR="00BB2425" w:rsidRDefault="00BB2425" w:rsidP="00BB2425">
      <w:pPr>
        <w:autoSpaceDE w:val="0"/>
        <w:autoSpaceDN w:val="0"/>
        <w:adjustRightInd w:val="0"/>
        <w:spacing w:after="0" w:line="360" w:lineRule="auto"/>
        <w:jc w:val="both"/>
        <w:rPr>
          <w:rFonts w:ascii="Times-Roman" w:hAnsi="Times-Roman" w:cs="Times-Roman"/>
          <w:sz w:val="24"/>
          <w:szCs w:val="24"/>
        </w:rPr>
      </w:pPr>
    </w:p>
    <w:p w:rsidR="00BB2425" w:rsidRDefault="00BB2425" w:rsidP="00BB2425">
      <w:pPr>
        <w:autoSpaceDE w:val="0"/>
        <w:autoSpaceDN w:val="0"/>
        <w:adjustRightInd w:val="0"/>
        <w:spacing w:after="0" w:line="360" w:lineRule="auto"/>
        <w:jc w:val="both"/>
        <w:rPr>
          <w:rFonts w:ascii="Times-Roman" w:hAnsi="Times-Roman" w:cs="Times-Roman"/>
          <w:sz w:val="24"/>
          <w:szCs w:val="24"/>
        </w:rPr>
      </w:pPr>
    </w:p>
    <w:p w:rsidR="00BB2425" w:rsidRDefault="00BB2425" w:rsidP="00BB2425">
      <w:pPr>
        <w:autoSpaceDE w:val="0"/>
        <w:autoSpaceDN w:val="0"/>
        <w:adjustRightInd w:val="0"/>
        <w:spacing w:after="0" w:line="360" w:lineRule="auto"/>
        <w:jc w:val="both"/>
        <w:rPr>
          <w:rFonts w:ascii="Times-Roman" w:hAnsi="Times-Roman" w:cs="Times-Roman"/>
          <w:sz w:val="24"/>
          <w:szCs w:val="24"/>
        </w:rPr>
      </w:pPr>
    </w:p>
    <w:p w:rsidR="00BB2425" w:rsidRDefault="00BB2425" w:rsidP="00BB2425">
      <w:pPr>
        <w:autoSpaceDE w:val="0"/>
        <w:autoSpaceDN w:val="0"/>
        <w:adjustRightInd w:val="0"/>
        <w:spacing w:after="0" w:line="360" w:lineRule="auto"/>
        <w:jc w:val="both"/>
        <w:rPr>
          <w:rFonts w:ascii="Times-Roman" w:hAnsi="Times-Roman" w:cs="Times-Roman"/>
          <w:sz w:val="24"/>
          <w:szCs w:val="24"/>
        </w:rPr>
      </w:pPr>
    </w:p>
    <w:p w:rsidR="00BB2425" w:rsidRDefault="00BB2425" w:rsidP="00BB2425">
      <w:pPr>
        <w:autoSpaceDE w:val="0"/>
        <w:autoSpaceDN w:val="0"/>
        <w:adjustRightInd w:val="0"/>
        <w:spacing w:after="0" w:line="360" w:lineRule="auto"/>
        <w:jc w:val="both"/>
        <w:rPr>
          <w:rFonts w:ascii="Times-Roman" w:hAnsi="Times-Roman" w:cs="Times-Roman"/>
          <w:sz w:val="24"/>
          <w:szCs w:val="24"/>
        </w:rPr>
      </w:pPr>
    </w:p>
    <w:p w:rsidR="00BB2425" w:rsidRDefault="00BB2425" w:rsidP="00BB2425">
      <w:pPr>
        <w:autoSpaceDE w:val="0"/>
        <w:autoSpaceDN w:val="0"/>
        <w:adjustRightInd w:val="0"/>
        <w:spacing w:after="0" w:line="360" w:lineRule="auto"/>
        <w:jc w:val="both"/>
        <w:rPr>
          <w:rFonts w:ascii="Times-Roman" w:hAnsi="Times-Roman" w:cs="Times-Roman"/>
          <w:sz w:val="24"/>
          <w:szCs w:val="24"/>
        </w:rPr>
      </w:pPr>
    </w:p>
    <w:p w:rsidR="00BB2425" w:rsidRDefault="00BB2425" w:rsidP="00BB2425">
      <w:pPr>
        <w:autoSpaceDE w:val="0"/>
        <w:autoSpaceDN w:val="0"/>
        <w:adjustRightInd w:val="0"/>
        <w:spacing w:after="0" w:line="360" w:lineRule="auto"/>
        <w:jc w:val="both"/>
        <w:rPr>
          <w:rFonts w:ascii="Times-Roman" w:hAnsi="Times-Roman" w:cs="Times-Roman"/>
          <w:sz w:val="24"/>
          <w:szCs w:val="24"/>
        </w:rPr>
      </w:pPr>
    </w:p>
    <w:p w:rsidR="00BB2425" w:rsidRDefault="00BB2425" w:rsidP="00BB2425">
      <w:pPr>
        <w:autoSpaceDE w:val="0"/>
        <w:autoSpaceDN w:val="0"/>
        <w:adjustRightInd w:val="0"/>
        <w:spacing w:after="0" w:line="360" w:lineRule="auto"/>
        <w:jc w:val="both"/>
        <w:rPr>
          <w:rFonts w:ascii="Times-Roman" w:hAnsi="Times-Roman" w:cs="Times-Roman"/>
          <w:sz w:val="24"/>
          <w:szCs w:val="24"/>
        </w:rPr>
      </w:pPr>
    </w:p>
    <w:p w:rsidR="00BB2425" w:rsidRDefault="00BB2425" w:rsidP="00BB2425">
      <w:pPr>
        <w:autoSpaceDE w:val="0"/>
        <w:autoSpaceDN w:val="0"/>
        <w:adjustRightInd w:val="0"/>
        <w:spacing w:after="0" w:line="360" w:lineRule="auto"/>
        <w:jc w:val="both"/>
        <w:rPr>
          <w:rFonts w:ascii="Times-Roman" w:hAnsi="Times-Roman" w:cs="Times-Roman"/>
          <w:sz w:val="24"/>
          <w:szCs w:val="24"/>
        </w:rPr>
      </w:pPr>
    </w:p>
    <w:p w:rsidR="00BB2425" w:rsidRDefault="00BB2425" w:rsidP="00BB2425">
      <w:pPr>
        <w:autoSpaceDE w:val="0"/>
        <w:autoSpaceDN w:val="0"/>
        <w:adjustRightInd w:val="0"/>
        <w:spacing w:after="0" w:line="360" w:lineRule="auto"/>
        <w:jc w:val="both"/>
        <w:rPr>
          <w:rFonts w:ascii="Times-Roman" w:hAnsi="Times-Roman" w:cs="Times-Roman"/>
          <w:b/>
          <w:sz w:val="24"/>
          <w:szCs w:val="24"/>
        </w:rPr>
      </w:pPr>
      <w:r w:rsidRPr="00824E99">
        <w:rPr>
          <w:rFonts w:ascii="Times-Roman" w:hAnsi="Times-Roman" w:cs="Times-Roman"/>
          <w:b/>
          <w:sz w:val="24"/>
          <w:szCs w:val="24"/>
        </w:rPr>
        <w:lastRenderedPageBreak/>
        <w:t>PROPOSED SYSTEM:</w:t>
      </w:r>
    </w:p>
    <w:p w:rsidR="00BB2425" w:rsidRDefault="00BB2425" w:rsidP="00BB2425">
      <w:pPr>
        <w:autoSpaceDE w:val="0"/>
        <w:autoSpaceDN w:val="0"/>
        <w:adjustRightInd w:val="0"/>
        <w:spacing w:after="0" w:line="360" w:lineRule="auto"/>
        <w:jc w:val="both"/>
        <w:rPr>
          <w:rFonts w:ascii="Times-Roman" w:hAnsi="Times-Roman" w:cs="Times-Roman"/>
          <w:b/>
          <w:sz w:val="24"/>
          <w:szCs w:val="24"/>
        </w:rPr>
      </w:pPr>
    </w:p>
    <w:p w:rsidR="00BB2425" w:rsidRPr="00A54643" w:rsidRDefault="00BB2425" w:rsidP="00BB2425">
      <w:pPr>
        <w:autoSpaceDE w:val="0"/>
        <w:autoSpaceDN w:val="0"/>
        <w:adjustRightInd w:val="0"/>
        <w:spacing w:after="0" w:line="360" w:lineRule="auto"/>
        <w:jc w:val="both"/>
        <w:rPr>
          <w:rFonts w:ascii="Times-Roman" w:hAnsi="Times-Roman" w:cs="Times-Roman"/>
          <w:sz w:val="24"/>
          <w:szCs w:val="24"/>
        </w:rPr>
      </w:pPr>
      <w:r>
        <w:rPr>
          <w:rFonts w:ascii="Times-Roman" w:hAnsi="Times-Roman" w:cs="Times-Roman"/>
          <w:b/>
          <w:sz w:val="24"/>
          <w:szCs w:val="24"/>
        </w:rPr>
        <w:tab/>
      </w:r>
      <w:r w:rsidRPr="00A54643">
        <w:rPr>
          <w:rFonts w:ascii="Times-Roman" w:hAnsi="Times-Roman" w:cs="Times-Roman"/>
          <w:sz w:val="24"/>
          <w:szCs w:val="24"/>
        </w:rPr>
        <w:t xml:space="preserve">In this Proposed System, there is a clear communication between the source and destination. The data will be shared among source and destination. The confidential information of the source and destination is shared. The data will be sent among all intermediate nodes. The nodes are clearly communicated with the source and destination. The content of the data is shared between them. </w:t>
      </w:r>
      <w:proofErr w:type="gramStart"/>
      <w:r w:rsidRPr="00A54643">
        <w:rPr>
          <w:rFonts w:ascii="Times-Roman" w:hAnsi="Times-Roman" w:cs="Times-Roman"/>
          <w:sz w:val="24"/>
          <w:szCs w:val="24"/>
        </w:rPr>
        <w:t>If there is a modification between the data.</w:t>
      </w:r>
      <w:proofErr w:type="gramEnd"/>
      <w:r w:rsidRPr="00A54643">
        <w:rPr>
          <w:rFonts w:ascii="Times-Roman" w:hAnsi="Times-Roman" w:cs="Times-Roman"/>
          <w:sz w:val="24"/>
          <w:szCs w:val="24"/>
        </w:rPr>
        <w:t xml:space="preserve"> The node will be noted as attacker and that node will be blocked. We design an algorithm to securely compute aggregates, such as Count and Sum despite the falsified sub aggregate attack. In particular, our algorithm which we call the attack-resilient computation algorithm consists of two phases. The main idea is as follows: (i) </w:t>
      </w:r>
      <w:proofErr w:type="gramStart"/>
      <w:r w:rsidRPr="00A54643">
        <w:rPr>
          <w:rFonts w:ascii="Times-Roman" w:hAnsi="Times-Roman" w:cs="Times-Roman"/>
          <w:sz w:val="24"/>
          <w:szCs w:val="24"/>
        </w:rPr>
        <w:t>In</w:t>
      </w:r>
      <w:proofErr w:type="gramEnd"/>
      <w:r w:rsidRPr="00A54643">
        <w:rPr>
          <w:rFonts w:ascii="Times-Roman" w:hAnsi="Times-Roman" w:cs="Times-Roman"/>
          <w:sz w:val="24"/>
          <w:szCs w:val="24"/>
        </w:rPr>
        <w:t xml:space="preserve"> the first phase, the BS derives a preliminary estimate of the aggregate based on minimal authentication information received from the nodes. (ii) In the second phase, the BS demands more authentication information from only a subset of nodes while this subset is determined by the estimate of the first phase.</w:t>
      </w:r>
    </w:p>
    <w:p w:rsidR="00BB2425" w:rsidRDefault="00BB2425" w:rsidP="00BB2425">
      <w:pPr>
        <w:autoSpaceDE w:val="0"/>
        <w:autoSpaceDN w:val="0"/>
        <w:adjustRightInd w:val="0"/>
        <w:spacing w:after="0" w:line="360" w:lineRule="auto"/>
        <w:jc w:val="both"/>
        <w:rPr>
          <w:rFonts w:ascii="Times-Roman" w:hAnsi="Times-Roman" w:cs="Times-Roman"/>
          <w:sz w:val="24"/>
          <w:szCs w:val="24"/>
        </w:rPr>
      </w:pPr>
    </w:p>
    <w:p w:rsidR="00BB2425" w:rsidRDefault="00BB2425" w:rsidP="00BB2425">
      <w:pPr>
        <w:autoSpaceDE w:val="0"/>
        <w:autoSpaceDN w:val="0"/>
        <w:adjustRightInd w:val="0"/>
        <w:spacing w:after="0" w:line="360" w:lineRule="auto"/>
        <w:jc w:val="both"/>
        <w:rPr>
          <w:rFonts w:ascii="Times-Roman" w:hAnsi="Times-Roman" w:cs="Times-Roman"/>
          <w:b/>
          <w:sz w:val="24"/>
          <w:szCs w:val="24"/>
        </w:rPr>
      </w:pPr>
      <w:r w:rsidRPr="00566DBB">
        <w:rPr>
          <w:rFonts w:ascii="Times-Roman" w:hAnsi="Times-Roman" w:cs="Times-Roman"/>
          <w:b/>
          <w:sz w:val="24"/>
          <w:szCs w:val="24"/>
        </w:rPr>
        <w:t>Advantages:</w:t>
      </w:r>
    </w:p>
    <w:p w:rsidR="00BB2425" w:rsidRDefault="00BB2425" w:rsidP="00BB2425">
      <w:pPr>
        <w:autoSpaceDE w:val="0"/>
        <w:autoSpaceDN w:val="0"/>
        <w:adjustRightInd w:val="0"/>
        <w:spacing w:after="0" w:line="360" w:lineRule="auto"/>
        <w:jc w:val="both"/>
        <w:rPr>
          <w:rFonts w:ascii="Times-Roman" w:hAnsi="Times-Roman" w:cs="Times-Roman"/>
          <w:b/>
          <w:sz w:val="24"/>
          <w:szCs w:val="24"/>
        </w:rPr>
      </w:pPr>
      <w:r>
        <w:rPr>
          <w:rFonts w:ascii="Times-Roman" w:hAnsi="Times-Roman" w:cs="Times-Roman"/>
          <w:b/>
          <w:sz w:val="24"/>
          <w:szCs w:val="24"/>
        </w:rPr>
        <w:tab/>
      </w:r>
    </w:p>
    <w:p w:rsidR="00BB2425" w:rsidRPr="00D626DA" w:rsidRDefault="00BB2425" w:rsidP="00BB2425">
      <w:pPr>
        <w:pStyle w:val="ListParagraph"/>
        <w:numPr>
          <w:ilvl w:val="1"/>
          <w:numId w:val="2"/>
        </w:numPr>
        <w:autoSpaceDE w:val="0"/>
        <w:autoSpaceDN w:val="0"/>
        <w:adjustRightInd w:val="0"/>
        <w:spacing w:after="0" w:line="360" w:lineRule="auto"/>
        <w:jc w:val="both"/>
        <w:rPr>
          <w:rFonts w:ascii="Times-Roman" w:hAnsi="Times-Roman" w:cs="Times-Roman"/>
          <w:sz w:val="24"/>
          <w:szCs w:val="24"/>
        </w:rPr>
      </w:pPr>
      <w:r w:rsidRPr="00D626DA">
        <w:rPr>
          <w:rFonts w:ascii="Times-Roman" w:hAnsi="Times-Roman" w:cs="Times-Roman"/>
          <w:sz w:val="24"/>
          <w:szCs w:val="24"/>
        </w:rPr>
        <w:t>Prevention of loss of data.</w:t>
      </w:r>
    </w:p>
    <w:p w:rsidR="00BB2425" w:rsidRPr="00D626DA" w:rsidRDefault="00BB2425" w:rsidP="00BB2425">
      <w:pPr>
        <w:pStyle w:val="ListParagraph"/>
        <w:numPr>
          <w:ilvl w:val="1"/>
          <w:numId w:val="2"/>
        </w:numPr>
        <w:autoSpaceDE w:val="0"/>
        <w:autoSpaceDN w:val="0"/>
        <w:adjustRightInd w:val="0"/>
        <w:spacing w:after="0" w:line="360" w:lineRule="auto"/>
        <w:jc w:val="both"/>
        <w:rPr>
          <w:rFonts w:ascii="Times-Roman" w:hAnsi="Times-Roman" w:cs="Times-Roman"/>
          <w:sz w:val="24"/>
          <w:szCs w:val="24"/>
        </w:rPr>
      </w:pPr>
      <w:r w:rsidRPr="00D626DA">
        <w:rPr>
          <w:rFonts w:ascii="Times-Roman" w:hAnsi="Times-Roman" w:cs="Times-Roman"/>
          <w:sz w:val="24"/>
          <w:szCs w:val="24"/>
        </w:rPr>
        <w:t>No Data Leakage.</w:t>
      </w:r>
    </w:p>
    <w:p w:rsidR="00BB2425" w:rsidRDefault="00BB2425" w:rsidP="00BB2425">
      <w:pPr>
        <w:pStyle w:val="ListParagraph"/>
        <w:numPr>
          <w:ilvl w:val="1"/>
          <w:numId w:val="2"/>
        </w:numPr>
        <w:autoSpaceDE w:val="0"/>
        <w:autoSpaceDN w:val="0"/>
        <w:adjustRightInd w:val="0"/>
        <w:spacing w:after="0" w:line="360" w:lineRule="auto"/>
        <w:jc w:val="both"/>
        <w:rPr>
          <w:rFonts w:ascii="Times-Roman" w:hAnsi="Times-Roman" w:cs="Times-Roman"/>
          <w:sz w:val="24"/>
          <w:szCs w:val="24"/>
        </w:rPr>
      </w:pPr>
      <w:r w:rsidRPr="00D626DA">
        <w:rPr>
          <w:rFonts w:ascii="Times-Roman" w:hAnsi="Times-Roman" w:cs="Times-Roman"/>
          <w:sz w:val="24"/>
          <w:szCs w:val="24"/>
        </w:rPr>
        <w:t>High Security.</w:t>
      </w:r>
    </w:p>
    <w:bookmarkEnd w:id="0"/>
    <w:p w:rsidR="00273D88" w:rsidRDefault="00273D88"/>
    <w:sectPr w:rsidR="00273D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D6ADE"/>
    <w:multiLevelType w:val="hybridMultilevel"/>
    <w:tmpl w:val="32507402"/>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CA7384"/>
    <w:multiLevelType w:val="hybridMultilevel"/>
    <w:tmpl w:val="DFB8347E"/>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CF2"/>
    <w:rsid w:val="00273D88"/>
    <w:rsid w:val="00BB2425"/>
    <w:rsid w:val="00EE3C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24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4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24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4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604</Words>
  <Characters>3445</Characters>
  <Application>Microsoft Office Word</Application>
  <DocSecurity>0</DocSecurity>
  <Lines>28</Lines>
  <Paragraphs>8</Paragraphs>
  <ScaleCrop>false</ScaleCrop>
  <Company/>
  <LinksUpToDate>false</LinksUpToDate>
  <CharactersWithSpaces>4041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2022-02-03T08:47:00Z</dcterms:created>
  <dcterms:modified xsi:type="dcterms:W3CDTF">2022-02-03T08:47:00Z</dcterms:modified>
</cp:coreProperties>
</file>