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6E1" w:rsidRPr="00BE78C2" w:rsidRDefault="00BE78C2" w:rsidP="00BE78C2">
      <w:pPr>
        <w:spacing w:line="360" w:lineRule="auto"/>
        <w:jc w:val="center"/>
        <w:rPr>
          <w:rFonts w:ascii="Times New Roman" w:hAnsi="Times New Roman" w:cs="Times New Roman"/>
          <w:b/>
          <w:sz w:val="28"/>
          <w:szCs w:val="28"/>
        </w:rPr>
      </w:pPr>
      <w:r w:rsidRPr="00BE78C2">
        <w:rPr>
          <w:rFonts w:ascii="Times New Roman" w:hAnsi="Times New Roman" w:cs="Times New Roman"/>
          <w:b/>
          <w:sz w:val="28"/>
          <w:szCs w:val="28"/>
        </w:rPr>
        <w:t>CLUSTERING WITH MULTI-VIEWPOINT BASED SIMILARITY MEASURE</w:t>
      </w:r>
    </w:p>
    <w:p w:rsidR="00BE78C2" w:rsidRPr="00BE78C2" w:rsidRDefault="00BE78C2" w:rsidP="00BE78C2">
      <w:pPr>
        <w:spacing w:line="360" w:lineRule="auto"/>
        <w:jc w:val="both"/>
        <w:rPr>
          <w:rFonts w:ascii="Times New Roman" w:hAnsi="Times New Roman" w:cs="Times New Roman"/>
          <w:b/>
          <w:sz w:val="28"/>
          <w:szCs w:val="28"/>
        </w:rPr>
      </w:pPr>
      <w:r w:rsidRPr="00BE78C2">
        <w:rPr>
          <w:rFonts w:ascii="Times New Roman" w:hAnsi="Times New Roman" w:cs="Times New Roman"/>
          <w:b/>
          <w:sz w:val="28"/>
          <w:szCs w:val="28"/>
        </w:rPr>
        <w:t>ABSTRACT</w:t>
      </w:r>
      <w:bookmarkStart w:id="0" w:name="_GoBack"/>
      <w:bookmarkEnd w:id="0"/>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 xml:space="preserve">Clustering is a useful technique that organizes a large quantity of unordered text documents into a small number of meaningful and coherent </w:t>
      </w:r>
      <w:proofErr w:type="gramStart"/>
      <w:r w:rsidRPr="00BE78C2">
        <w:rPr>
          <w:rFonts w:ascii="Times New Roman" w:hAnsi="Times New Roman" w:cs="Times New Roman"/>
          <w:sz w:val="28"/>
          <w:szCs w:val="28"/>
        </w:rPr>
        <w:t>cluster</w:t>
      </w:r>
      <w:proofErr w:type="gramEnd"/>
      <w:r w:rsidRPr="00BE78C2">
        <w:rPr>
          <w:rFonts w:ascii="Times New Roman" w:hAnsi="Times New Roman" w:cs="Times New Roman"/>
          <w:sz w:val="28"/>
          <w:szCs w:val="28"/>
        </w:rPr>
        <w:t>, thereby providing a basis for intuitive and informative navigation and browsing mechanisms. There are some clustering methods which have to assume some cluster relationship among the data objects that they are applied on. Similarity between a pair of objects can be defined either explicitly or implicitly. The major difference between a traditional dissimilarity/similarity measure and ours is that the former uses only a only a single viewpoint, which is the origin, while the latter utilizes many different viewpoints, which are objects assumed to not be in the same cluster with the two objects being measured. Using multiple viewpoints, more informative assessment of similarity could be achieved. Theoretical analysis and empirical study are conducted to support this claim. Two criterion functions for document clustering are proposed based on this new measure. We compare them with several well-known clustering algorithms that use other popular similarity measures on various document collections to verify the advantages of our proposal.</w:t>
      </w:r>
    </w:p>
    <w:p w:rsidR="00BE78C2" w:rsidRPr="00BE78C2" w:rsidRDefault="00BE78C2" w:rsidP="00BE78C2">
      <w:pPr>
        <w:spacing w:line="360" w:lineRule="auto"/>
        <w:jc w:val="both"/>
        <w:rPr>
          <w:rFonts w:ascii="Times New Roman" w:hAnsi="Times New Roman" w:cs="Times New Roman"/>
          <w:sz w:val="28"/>
          <w:szCs w:val="28"/>
        </w:rPr>
      </w:pP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EXISTING SYSTEM</w:t>
      </w: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 xml:space="preserve">The principle definition of clustering is to arrange data objects into separate clusters such that the intra-cluster similarity as well as the inter-cluster dissimilarity is maximized. The problem formulation itself implies that some forms of measurement are needed to determine such similarity or dissimilarity. There are </w:t>
      </w:r>
      <w:r w:rsidRPr="00BE78C2">
        <w:rPr>
          <w:rFonts w:ascii="Times New Roman" w:hAnsi="Times New Roman" w:cs="Times New Roman"/>
          <w:sz w:val="28"/>
          <w:szCs w:val="28"/>
        </w:rPr>
        <w:lastRenderedPageBreak/>
        <w:t xml:space="preserve">many state-of-the art clustering approaches that do not employ any specific form of measurement, for instance, probabilistic model based </w:t>
      </w:r>
      <w:proofErr w:type="gramStart"/>
      <w:r w:rsidRPr="00BE78C2">
        <w:rPr>
          <w:rFonts w:ascii="Times New Roman" w:hAnsi="Times New Roman" w:cs="Times New Roman"/>
          <w:sz w:val="28"/>
          <w:szCs w:val="28"/>
        </w:rPr>
        <w:t>met</w:t>
      </w:r>
      <w:r w:rsidRPr="00BE78C2">
        <w:rPr>
          <w:rFonts w:ascii="Times New Roman" w:hAnsi="Times New Roman" w:cs="Times New Roman"/>
          <w:sz w:val="28"/>
          <w:szCs w:val="28"/>
        </w:rPr>
        <w:t xml:space="preserve">hod </w:t>
      </w:r>
      <w:r w:rsidRPr="00BE78C2">
        <w:rPr>
          <w:rFonts w:ascii="Times New Roman" w:hAnsi="Times New Roman" w:cs="Times New Roman"/>
          <w:sz w:val="28"/>
          <w:szCs w:val="28"/>
        </w:rPr>
        <w:t>,</w:t>
      </w:r>
      <w:proofErr w:type="gramEnd"/>
      <w:r w:rsidRPr="00BE78C2">
        <w:rPr>
          <w:rFonts w:ascii="Times New Roman" w:hAnsi="Times New Roman" w:cs="Times New Roman"/>
          <w:sz w:val="28"/>
          <w:szCs w:val="28"/>
        </w:rPr>
        <w:t xml:space="preserve"> and non</w:t>
      </w:r>
      <w:r w:rsidRPr="00BE78C2">
        <w:rPr>
          <w:rFonts w:ascii="Times New Roman" w:hAnsi="Times New Roman" w:cs="Times New Roman"/>
          <w:sz w:val="28"/>
          <w:szCs w:val="28"/>
        </w:rPr>
        <w:t>-negative matrix factorization</w:t>
      </w:r>
      <w:r w:rsidRPr="00BE78C2">
        <w:rPr>
          <w:rFonts w:ascii="Times New Roman" w:hAnsi="Times New Roman" w:cs="Times New Roman"/>
          <w:sz w:val="28"/>
          <w:szCs w:val="28"/>
        </w:rPr>
        <w:t xml:space="preserve"> .Instead of that Euclidean distance is one of the most popular measures. It is used in the traditional k-means algorithm. The objective of k-means is to minimize the Euclidean distance between objects of a clus</w:t>
      </w:r>
      <w:r w:rsidRPr="00BE78C2">
        <w:rPr>
          <w:rFonts w:ascii="Times New Roman" w:hAnsi="Times New Roman" w:cs="Times New Roman"/>
          <w:sz w:val="28"/>
          <w:szCs w:val="28"/>
        </w:rPr>
        <w:t>ter and that cluster’s centroid.</w:t>
      </w:r>
    </w:p>
    <w:p w:rsidR="00BE78C2" w:rsidRPr="00BE78C2" w:rsidRDefault="00BE78C2" w:rsidP="00BE78C2">
      <w:pPr>
        <w:spacing w:line="360" w:lineRule="auto"/>
        <w:jc w:val="both"/>
        <w:rPr>
          <w:rFonts w:ascii="Times New Roman" w:hAnsi="Times New Roman" w:cs="Times New Roman"/>
          <w:sz w:val="28"/>
          <w:szCs w:val="28"/>
        </w:rPr>
      </w:pP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DISADVANATGE</w:t>
      </w:r>
    </w:p>
    <w:p w:rsidR="00BE78C2" w:rsidRPr="00BE78C2" w:rsidRDefault="00BE78C2" w:rsidP="00BE78C2">
      <w:pPr>
        <w:pStyle w:val="ListParagraph"/>
        <w:numPr>
          <w:ilvl w:val="0"/>
          <w:numId w:val="1"/>
        </w:num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The major difference between Euclidean distance and cosine similarity, and therefore between k-means and spherical k-means, is that the former focuses on vector magnitudes, while the latter emphasizes on vector directions</w:t>
      </w:r>
    </w:p>
    <w:p w:rsidR="00BE78C2" w:rsidRPr="00BE78C2" w:rsidRDefault="00BE78C2" w:rsidP="00BE78C2">
      <w:pPr>
        <w:spacing w:line="360" w:lineRule="auto"/>
        <w:jc w:val="both"/>
        <w:rPr>
          <w:rFonts w:ascii="Times New Roman" w:hAnsi="Times New Roman" w:cs="Times New Roman"/>
          <w:sz w:val="28"/>
          <w:szCs w:val="28"/>
        </w:rPr>
      </w:pP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PROPOSED SYSTEM</w:t>
      </w: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 xml:space="preserve">The main work is to develop a novel hierarchal algorithm for document clustering which provides maximum efficiency and performance. A hierarchical algorithm clustering algorithm is based on the union between the two nearest clusters. The beginning condition is realized by setting every datum as a cluster. After a few iterations, it reaches the final clusters wanted. The final category of probabilistic algorithms is focused around model matching using probabilities as opposed to distances to decide clusters. It is particularly focused in studying and making use of cluster overlapping phenomenon to design cluster merging criteria. Proposing a new way to compute the overlap rate in order to improve time efficiency and ―the veracity‖ is mainly concentrated. Based on the Hierarchical Clustering Method, the usage of </w:t>
      </w:r>
      <w:proofErr w:type="spellStart"/>
      <w:r w:rsidRPr="00BE78C2">
        <w:rPr>
          <w:rFonts w:ascii="Times New Roman" w:hAnsi="Times New Roman" w:cs="Times New Roman"/>
          <w:sz w:val="28"/>
          <w:szCs w:val="28"/>
        </w:rPr>
        <w:t>ExpectationMaximization</w:t>
      </w:r>
      <w:proofErr w:type="spellEnd"/>
      <w:r w:rsidRPr="00BE78C2">
        <w:rPr>
          <w:rFonts w:ascii="Times New Roman" w:hAnsi="Times New Roman" w:cs="Times New Roman"/>
          <w:sz w:val="28"/>
          <w:szCs w:val="28"/>
        </w:rPr>
        <w:t xml:space="preserve"> (EM) algorithm in the Gaussian Mixture Model </w:t>
      </w:r>
      <w:r w:rsidRPr="00BE78C2">
        <w:rPr>
          <w:rFonts w:ascii="Times New Roman" w:hAnsi="Times New Roman" w:cs="Times New Roman"/>
          <w:sz w:val="28"/>
          <w:szCs w:val="28"/>
        </w:rPr>
        <w:lastRenderedPageBreak/>
        <w:t xml:space="preserve">to count the parameters and make the two sub-clusters combined when their overlap is the largest is narrated. Here, the data set is usually modeled with a fixed (to avoid </w:t>
      </w:r>
      <w:proofErr w:type="spellStart"/>
      <w:r w:rsidRPr="00BE78C2">
        <w:rPr>
          <w:rFonts w:ascii="Times New Roman" w:hAnsi="Times New Roman" w:cs="Times New Roman"/>
          <w:sz w:val="28"/>
          <w:szCs w:val="28"/>
        </w:rPr>
        <w:t>overfitting</w:t>
      </w:r>
      <w:proofErr w:type="spellEnd"/>
      <w:r w:rsidRPr="00BE78C2">
        <w:rPr>
          <w:rFonts w:ascii="Times New Roman" w:hAnsi="Times New Roman" w:cs="Times New Roman"/>
          <w:sz w:val="28"/>
          <w:szCs w:val="28"/>
        </w:rPr>
        <w:t>) number of Gaussian distributions that are initialized randomly and whose parameters are iteratively optimized to fit better to the data set. This will converge to a local optimum, so multiple runs may produce different results. In order to obtain a hard clustering, objects are often then assigned to the Gaussian distribution they most likely belong to, for soft clustering this is not necessary</w:t>
      </w:r>
      <w:r w:rsidRPr="00BE78C2">
        <w:rPr>
          <w:rFonts w:ascii="Times New Roman" w:hAnsi="Times New Roman" w:cs="Times New Roman"/>
          <w:sz w:val="28"/>
          <w:szCs w:val="28"/>
        </w:rPr>
        <w:t>.</w:t>
      </w:r>
    </w:p>
    <w:p w:rsidR="00BE78C2" w:rsidRPr="00BE78C2" w:rsidRDefault="00BE78C2" w:rsidP="00BE78C2">
      <w:p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ADVANTAGE</w:t>
      </w:r>
    </w:p>
    <w:p w:rsidR="00BE78C2" w:rsidRPr="00BE78C2" w:rsidRDefault="00BE78C2" w:rsidP="00BE78C2">
      <w:pPr>
        <w:pStyle w:val="ListParagraph"/>
        <w:numPr>
          <w:ilvl w:val="0"/>
          <w:numId w:val="1"/>
        </w:num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Given a data set satisfying the distribution of a mixture of Gaussians, the degree of overlap between components affects the</w:t>
      </w:r>
      <w:r w:rsidRPr="00BE78C2">
        <w:rPr>
          <w:rFonts w:ascii="Times New Roman" w:hAnsi="Times New Roman" w:cs="Times New Roman"/>
          <w:sz w:val="28"/>
          <w:szCs w:val="28"/>
        </w:rPr>
        <w:t xml:space="preserve"> number of clusters ―perceived </w:t>
      </w:r>
      <w:r w:rsidRPr="00BE78C2">
        <w:rPr>
          <w:rFonts w:ascii="Times New Roman" w:hAnsi="Times New Roman" w:cs="Times New Roman"/>
          <w:sz w:val="28"/>
          <w:szCs w:val="28"/>
        </w:rPr>
        <w:t>by a human operator or detected by a clustering algorithm.</w:t>
      </w:r>
    </w:p>
    <w:p w:rsidR="00BE78C2" w:rsidRPr="00BE78C2" w:rsidRDefault="00BE78C2" w:rsidP="00BE78C2">
      <w:pPr>
        <w:pStyle w:val="ListParagraph"/>
        <w:numPr>
          <w:ilvl w:val="0"/>
          <w:numId w:val="1"/>
        </w:numPr>
        <w:spacing w:line="360" w:lineRule="auto"/>
        <w:jc w:val="both"/>
        <w:rPr>
          <w:rFonts w:ascii="Times New Roman" w:hAnsi="Times New Roman" w:cs="Times New Roman"/>
          <w:sz w:val="28"/>
          <w:szCs w:val="28"/>
        </w:rPr>
      </w:pPr>
      <w:r w:rsidRPr="00BE78C2">
        <w:rPr>
          <w:rFonts w:ascii="Times New Roman" w:hAnsi="Times New Roman" w:cs="Times New Roman"/>
          <w:sz w:val="28"/>
          <w:szCs w:val="28"/>
        </w:rPr>
        <w:t>In other words, there may be a significant difference between intuitively defined clusters and the true clusters mixture.</w:t>
      </w:r>
    </w:p>
    <w:sectPr w:rsidR="00BE78C2" w:rsidRPr="00BE7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E78E4"/>
    <w:multiLevelType w:val="hybridMultilevel"/>
    <w:tmpl w:val="D656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0EF"/>
    <w:rsid w:val="001846E1"/>
    <w:rsid w:val="00BE78C2"/>
    <w:rsid w:val="00EA1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8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612</Words>
  <Characters>3490</Characters>
  <Application>Microsoft Office Word</Application>
  <DocSecurity>0</DocSecurity>
  <Lines>29</Lines>
  <Paragraphs>8</Paragraphs>
  <ScaleCrop>false</ScaleCrop>
  <Company/>
  <LinksUpToDate>false</LinksUpToDate>
  <CharactersWithSpaces>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2022-02-24T15:08:00Z</dcterms:created>
  <dcterms:modified xsi:type="dcterms:W3CDTF">2022-02-24T15:12:00Z</dcterms:modified>
</cp:coreProperties>
</file>