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0AC" w:rsidRDefault="00E47693" w:rsidP="00E47693">
      <w:pPr>
        <w:spacing w:line="360" w:lineRule="auto"/>
        <w:jc w:val="center"/>
        <w:rPr>
          <w:rFonts w:ascii="Times New Roman" w:hAnsi="Times New Roman" w:cs="Times New Roman"/>
          <w:b/>
          <w:sz w:val="28"/>
          <w:szCs w:val="28"/>
        </w:rPr>
      </w:pPr>
      <w:r w:rsidRPr="00E47693">
        <w:rPr>
          <w:rFonts w:ascii="Times New Roman" w:hAnsi="Times New Roman" w:cs="Times New Roman"/>
          <w:b/>
          <w:sz w:val="28"/>
          <w:szCs w:val="28"/>
        </w:rPr>
        <w:t>ENHANCED SEMANTIC-AWARE MULTI-KEYWORD SEARCH SCHEME OVER ENCRYPTED CLOUD DATARANKED SEARCH SCHEME OVER ENCRYPTED CLOUD DATA</w:t>
      </w:r>
    </w:p>
    <w:p w:rsidR="00E47693" w:rsidRDefault="00E47693" w:rsidP="00E47693">
      <w:pPr>
        <w:spacing w:line="360" w:lineRule="auto"/>
        <w:rPr>
          <w:rFonts w:ascii="Times New Roman" w:hAnsi="Times New Roman" w:cs="Times New Roman"/>
          <w:b/>
          <w:sz w:val="28"/>
          <w:szCs w:val="28"/>
        </w:rPr>
      </w:pPr>
    </w:p>
    <w:p w:rsidR="00E47693" w:rsidRPr="00E47693" w:rsidRDefault="00E47693" w:rsidP="00E47693">
      <w:pPr>
        <w:spacing w:line="360" w:lineRule="auto"/>
        <w:jc w:val="both"/>
        <w:rPr>
          <w:rFonts w:ascii="Times New Roman" w:hAnsi="Times New Roman" w:cs="Times New Roman"/>
          <w:b/>
          <w:sz w:val="28"/>
          <w:szCs w:val="28"/>
        </w:rPr>
      </w:pPr>
      <w:r w:rsidRPr="00E47693">
        <w:rPr>
          <w:rFonts w:ascii="Times New Roman" w:hAnsi="Times New Roman" w:cs="Times New Roman"/>
          <w:b/>
          <w:sz w:val="28"/>
          <w:szCs w:val="28"/>
        </w:rPr>
        <w:t>ABSTRACT:</w:t>
      </w:r>
    </w:p>
    <w:p w:rsidR="00E47693" w:rsidRDefault="00E47693" w:rsidP="00E47693">
      <w:pPr>
        <w:spacing w:line="360" w:lineRule="auto"/>
        <w:ind w:firstLine="720"/>
        <w:jc w:val="both"/>
      </w:pPr>
      <w:r w:rsidRPr="00E47693">
        <w:rPr>
          <w:rFonts w:ascii="Times New Roman" w:hAnsi="Times New Roman" w:cs="Times New Roman"/>
          <w:sz w:val="28"/>
          <w:szCs w:val="28"/>
        </w:rPr>
        <w:t>Traditional searchable encryption schemes based on the Term Frequency-Inverse Document Frequency (TF-IDF) model adopt the presence of keywords to measure the relevance of documents to queries, which ignores the latent semantic meanings that are concealed in the context. Latent Dirichlet Allocation (LDA) topic model can be utilized for modeling the semantics among texts to achieve semantic-aware multi-keyword search. However, the LDA topic model treats queries and documents from the perspective of topics, and the keywords information is ignored. In this paper, we propose a privacy-preserving searchable encryption scheme based on the LDA topic model and the query likelihood model. We extract the feature keywords from the document using the LDA-based Information Gain (IG) and Topic Frequency-Inverse Topic Frequency (TF-ITF) model. With feature keyword extraction and the query likelihood model, our scheme can achieve a more accurate semantic-aware keyword search. A special index tree is used to enhance search efficiency. The secure inner product operation is utilized to implement the privacy-preserving ranked search. The experiments on real-world datasets demonstrate the effectiveness of our scheme</w:t>
      </w:r>
      <w:r>
        <w:t>.</w:t>
      </w:r>
    </w:p>
    <w:p w:rsidR="00E47693" w:rsidRDefault="00E47693" w:rsidP="00E47693">
      <w:pPr>
        <w:spacing w:line="360" w:lineRule="auto"/>
        <w:ind w:firstLine="720"/>
        <w:jc w:val="both"/>
      </w:pPr>
    </w:p>
    <w:p w:rsidR="00E47693" w:rsidRDefault="00E47693" w:rsidP="00E47693">
      <w:pPr>
        <w:spacing w:line="360" w:lineRule="auto"/>
        <w:ind w:firstLine="720"/>
        <w:jc w:val="both"/>
      </w:pPr>
    </w:p>
    <w:p w:rsidR="00E47693" w:rsidRDefault="00E47693" w:rsidP="00E47693">
      <w:pPr>
        <w:spacing w:line="360" w:lineRule="auto"/>
        <w:ind w:firstLine="720"/>
        <w:jc w:val="both"/>
      </w:pPr>
    </w:p>
    <w:p w:rsidR="00E47693" w:rsidRPr="00E47693" w:rsidRDefault="00E47693" w:rsidP="00E47693">
      <w:pPr>
        <w:spacing w:line="360" w:lineRule="auto"/>
        <w:jc w:val="both"/>
        <w:rPr>
          <w:rFonts w:ascii="Times New Roman" w:hAnsi="Times New Roman" w:cs="Times New Roman"/>
          <w:b/>
          <w:bCs/>
          <w:color w:val="333333"/>
          <w:sz w:val="28"/>
          <w:szCs w:val="28"/>
          <w:shd w:val="clear" w:color="auto" w:fill="FFFFFF"/>
        </w:rPr>
      </w:pPr>
      <w:r w:rsidRPr="00E47693">
        <w:rPr>
          <w:rFonts w:ascii="Times New Roman" w:hAnsi="Times New Roman" w:cs="Times New Roman"/>
          <w:b/>
          <w:bCs/>
          <w:color w:val="333333"/>
          <w:sz w:val="28"/>
          <w:szCs w:val="28"/>
          <w:shd w:val="clear" w:color="auto" w:fill="FFFFFF"/>
        </w:rPr>
        <w:lastRenderedPageBreak/>
        <w:t>EXISTING SYSTEM:</w:t>
      </w:r>
    </w:p>
    <w:p w:rsidR="00E47693" w:rsidRPr="00E47693" w:rsidRDefault="00E47693" w:rsidP="00E47693">
      <w:pPr>
        <w:spacing w:line="360" w:lineRule="auto"/>
        <w:ind w:firstLine="720"/>
        <w:jc w:val="both"/>
        <w:rPr>
          <w:rFonts w:ascii="Times New Roman" w:hAnsi="Times New Roman" w:cs="Times New Roman"/>
          <w:sz w:val="28"/>
          <w:szCs w:val="28"/>
        </w:rPr>
      </w:pPr>
      <w:r w:rsidRPr="00E47693">
        <w:rPr>
          <w:rFonts w:ascii="Times New Roman" w:hAnsi="Times New Roman" w:cs="Times New Roman"/>
          <w:sz w:val="28"/>
          <w:szCs w:val="28"/>
        </w:rPr>
        <w:t>In existing, many researchers have proposed a number of searchable encryption schemes in cloud computing, such as single keyword search multi-keyword search etc. Such a scheme typically uses the TF-IDF based vec</w:t>
      </w:r>
      <w:r w:rsidR="00A24355">
        <w:rPr>
          <w:rFonts w:ascii="Times New Roman" w:hAnsi="Times New Roman" w:cs="Times New Roman"/>
          <w:sz w:val="28"/>
          <w:szCs w:val="28"/>
        </w:rPr>
        <w:t>tor space model and the secure K</w:t>
      </w:r>
      <w:r w:rsidRPr="00E47693">
        <w:rPr>
          <w:rFonts w:ascii="Times New Roman" w:hAnsi="Times New Roman" w:cs="Times New Roman"/>
          <w:sz w:val="28"/>
          <w:szCs w:val="28"/>
        </w:rPr>
        <w:t>NN algorithm to generate encrypted document vectors and encrypted indexes (inverted indexes, tree indexes, Bloom filters, etc.) and outsource them to the cloud. Afterwards, such a scheme generates a trapdoor for the queried keywords and returns the search result with searching the index according to the trapdoor. The TF-IDF model uses the appearance of the keyword to evaluate its importance in the document</w:t>
      </w:r>
    </w:p>
    <w:p w:rsidR="00E47693" w:rsidRPr="00E47693" w:rsidRDefault="00E47693" w:rsidP="00E47693">
      <w:pPr>
        <w:spacing w:line="360" w:lineRule="auto"/>
        <w:jc w:val="both"/>
        <w:rPr>
          <w:rFonts w:ascii="Times New Roman" w:hAnsi="Times New Roman" w:cs="Times New Roman"/>
          <w:sz w:val="28"/>
          <w:szCs w:val="28"/>
        </w:rPr>
      </w:pPr>
    </w:p>
    <w:p w:rsidR="00E47693" w:rsidRPr="00E47693" w:rsidRDefault="00E47693" w:rsidP="00E47693">
      <w:pPr>
        <w:spacing w:line="360" w:lineRule="auto"/>
        <w:jc w:val="both"/>
        <w:rPr>
          <w:rFonts w:ascii="Times New Roman" w:hAnsi="Times New Roman" w:cs="Times New Roman"/>
          <w:b/>
          <w:bCs/>
          <w:color w:val="333333"/>
          <w:sz w:val="28"/>
          <w:szCs w:val="28"/>
          <w:shd w:val="clear" w:color="auto" w:fill="FFFFFF"/>
        </w:rPr>
      </w:pPr>
      <w:r w:rsidRPr="00E47693">
        <w:rPr>
          <w:rFonts w:ascii="Times New Roman" w:hAnsi="Times New Roman" w:cs="Times New Roman"/>
          <w:b/>
          <w:bCs/>
          <w:color w:val="333333"/>
          <w:sz w:val="28"/>
          <w:szCs w:val="28"/>
          <w:shd w:val="clear" w:color="auto" w:fill="FFFFFF"/>
        </w:rPr>
        <w:t>DISADVANTAGES:</w:t>
      </w:r>
    </w:p>
    <w:p w:rsidR="00E47693" w:rsidRPr="00E47693" w:rsidRDefault="00E47693" w:rsidP="00E47693">
      <w:pPr>
        <w:pStyle w:val="ListParagraph"/>
        <w:numPr>
          <w:ilvl w:val="0"/>
          <w:numId w:val="1"/>
        </w:numPr>
        <w:spacing w:line="360" w:lineRule="auto"/>
        <w:jc w:val="both"/>
        <w:rPr>
          <w:rFonts w:ascii="Times New Roman" w:hAnsi="Times New Roman" w:cs="Times New Roman"/>
          <w:b/>
          <w:bCs/>
          <w:color w:val="333333"/>
          <w:sz w:val="28"/>
          <w:szCs w:val="28"/>
          <w:shd w:val="clear" w:color="auto" w:fill="FFFFFF"/>
        </w:rPr>
      </w:pPr>
      <w:r w:rsidRPr="00E47693">
        <w:rPr>
          <w:rFonts w:ascii="Times New Roman" w:hAnsi="Times New Roman" w:cs="Times New Roman"/>
          <w:sz w:val="28"/>
          <w:szCs w:val="28"/>
        </w:rPr>
        <w:t>Latent semantic features of the user’s queried keywords and documents, which could lead to unsatisfactory search results.</w:t>
      </w:r>
    </w:p>
    <w:p w:rsidR="00E47693" w:rsidRPr="00E47693" w:rsidRDefault="00E47693" w:rsidP="00E47693">
      <w:pPr>
        <w:pStyle w:val="ListParagraph"/>
        <w:numPr>
          <w:ilvl w:val="0"/>
          <w:numId w:val="1"/>
        </w:numPr>
        <w:spacing w:line="360" w:lineRule="auto"/>
        <w:jc w:val="both"/>
        <w:rPr>
          <w:rFonts w:ascii="Times New Roman" w:hAnsi="Times New Roman" w:cs="Times New Roman"/>
          <w:b/>
          <w:bCs/>
          <w:color w:val="333333"/>
          <w:sz w:val="28"/>
          <w:szCs w:val="28"/>
          <w:shd w:val="clear" w:color="auto" w:fill="FFFFFF"/>
        </w:rPr>
      </w:pPr>
      <w:r w:rsidRPr="00E47693">
        <w:rPr>
          <w:rFonts w:ascii="Times New Roman" w:hAnsi="Times New Roman" w:cs="Times New Roman"/>
          <w:sz w:val="28"/>
          <w:szCs w:val="28"/>
        </w:rPr>
        <w:t>Search time and index space since the dimension of the topic vector is much smaller than the scale of the keyword dictionary.</w:t>
      </w:r>
    </w:p>
    <w:p w:rsidR="00E47693" w:rsidRDefault="00E47693" w:rsidP="00E47693">
      <w:pPr>
        <w:spacing w:line="360" w:lineRule="auto"/>
        <w:jc w:val="both"/>
        <w:rPr>
          <w:rFonts w:ascii="Times New Roman" w:hAnsi="Times New Roman" w:cs="Times New Roman"/>
          <w:b/>
          <w:bCs/>
          <w:color w:val="333333"/>
          <w:sz w:val="28"/>
          <w:szCs w:val="28"/>
          <w:shd w:val="clear" w:color="auto" w:fill="FFFFFF"/>
        </w:rPr>
      </w:pPr>
    </w:p>
    <w:p w:rsidR="00E47693" w:rsidRDefault="00E47693" w:rsidP="00E47693">
      <w:pPr>
        <w:spacing w:line="360" w:lineRule="auto"/>
        <w:jc w:val="both"/>
        <w:rPr>
          <w:rFonts w:ascii="Times New Roman" w:hAnsi="Times New Roman" w:cs="Times New Roman"/>
          <w:b/>
          <w:bCs/>
          <w:color w:val="333333"/>
          <w:sz w:val="28"/>
          <w:szCs w:val="28"/>
          <w:shd w:val="clear" w:color="auto" w:fill="FFFFFF"/>
        </w:rPr>
      </w:pPr>
    </w:p>
    <w:p w:rsidR="00E47693" w:rsidRDefault="00E47693" w:rsidP="00E47693">
      <w:pPr>
        <w:spacing w:line="360" w:lineRule="auto"/>
        <w:jc w:val="both"/>
        <w:rPr>
          <w:rFonts w:ascii="Times New Roman" w:hAnsi="Times New Roman" w:cs="Times New Roman"/>
          <w:b/>
          <w:bCs/>
          <w:color w:val="333333"/>
          <w:sz w:val="28"/>
          <w:szCs w:val="28"/>
          <w:shd w:val="clear" w:color="auto" w:fill="FFFFFF"/>
        </w:rPr>
      </w:pPr>
    </w:p>
    <w:p w:rsidR="00E47693" w:rsidRDefault="00E47693" w:rsidP="00E47693">
      <w:pPr>
        <w:spacing w:line="360" w:lineRule="auto"/>
        <w:jc w:val="both"/>
        <w:rPr>
          <w:rFonts w:ascii="Times New Roman" w:hAnsi="Times New Roman" w:cs="Times New Roman"/>
          <w:b/>
          <w:bCs/>
          <w:color w:val="333333"/>
          <w:sz w:val="28"/>
          <w:szCs w:val="28"/>
          <w:shd w:val="clear" w:color="auto" w:fill="FFFFFF"/>
        </w:rPr>
      </w:pPr>
    </w:p>
    <w:p w:rsidR="00E47693" w:rsidRDefault="00E47693" w:rsidP="00E47693">
      <w:pPr>
        <w:spacing w:line="360" w:lineRule="auto"/>
        <w:jc w:val="both"/>
        <w:rPr>
          <w:rFonts w:ascii="Times New Roman" w:hAnsi="Times New Roman" w:cs="Times New Roman"/>
          <w:b/>
          <w:bCs/>
          <w:color w:val="333333"/>
          <w:sz w:val="28"/>
          <w:szCs w:val="28"/>
          <w:shd w:val="clear" w:color="auto" w:fill="FFFFFF"/>
        </w:rPr>
      </w:pPr>
    </w:p>
    <w:p w:rsidR="00E47693" w:rsidRDefault="00E47693" w:rsidP="00E47693">
      <w:pPr>
        <w:spacing w:line="360" w:lineRule="auto"/>
        <w:jc w:val="both"/>
        <w:rPr>
          <w:rFonts w:ascii="Times New Roman" w:hAnsi="Times New Roman" w:cs="Times New Roman"/>
          <w:b/>
          <w:bCs/>
          <w:color w:val="333333"/>
          <w:sz w:val="28"/>
          <w:szCs w:val="28"/>
          <w:shd w:val="clear" w:color="auto" w:fill="FFFFFF"/>
        </w:rPr>
      </w:pPr>
    </w:p>
    <w:p w:rsidR="00E47693" w:rsidRPr="00C61411" w:rsidRDefault="00E47693" w:rsidP="00C61411">
      <w:pPr>
        <w:spacing w:line="360" w:lineRule="auto"/>
        <w:jc w:val="both"/>
        <w:rPr>
          <w:rFonts w:ascii="Times New Roman" w:hAnsi="Times New Roman" w:cs="Times New Roman"/>
          <w:b/>
          <w:sz w:val="28"/>
          <w:szCs w:val="28"/>
        </w:rPr>
      </w:pPr>
      <w:r w:rsidRPr="00C61411">
        <w:rPr>
          <w:rFonts w:ascii="Times New Roman" w:hAnsi="Times New Roman" w:cs="Times New Roman"/>
          <w:b/>
          <w:sz w:val="28"/>
          <w:szCs w:val="28"/>
        </w:rPr>
        <w:lastRenderedPageBreak/>
        <w:t>PROPOSED SYSTEM:</w:t>
      </w:r>
    </w:p>
    <w:p w:rsidR="00E47693" w:rsidRPr="00C61411" w:rsidRDefault="00E47693" w:rsidP="00C61411">
      <w:pPr>
        <w:spacing w:line="360" w:lineRule="auto"/>
        <w:ind w:firstLine="720"/>
        <w:jc w:val="both"/>
        <w:rPr>
          <w:rFonts w:ascii="Times New Roman" w:hAnsi="Times New Roman" w:cs="Times New Roman"/>
          <w:sz w:val="28"/>
          <w:szCs w:val="28"/>
        </w:rPr>
      </w:pPr>
      <w:r w:rsidRPr="00C61411">
        <w:rPr>
          <w:rFonts w:ascii="Times New Roman" w:hAnsi="Times New Roman" w:cs="Times New Roman"/>
          <w:sz w:val="28"/>
          <w:szCs w:val="28"/>
        </w:rPr>
        <w:t>The LDA topic model is a semantic model that can be used for discovering latent semantics among texts. In this model, documents and keywords are viewed from the perspective of topics. A given keyword may be closely related to several topics while being irrelevant to others. A given document usually only discusses a few topics. Hence, the topic model can be used for semantic feature extraction. More specifically, for a particular set of documents, the topic model extracts three topics according to the model parameter. By analyzing the keywords most related to each topic, we can define the topics semantically, e.g., {computer, religion, sports}. Thus, we can infer the content of a document or a keyword based on its relation to such topics. In a multi-keyword search, we use the topic distribution of the user’s queried keywords to represent the user’s search intention. We obtain the most relevant documents according to the semantic relevance scores between the documents and the queried keywords.</w:t>
      </w:r>
    </w:p>
    <w:p w:rsidR="00C61411" w:rsidRPr="00C61411" w:rsidRDefault="00C61411" w:rsidP="00C61411">
      <w:pPr>
        <w:spacing w:line="360" w:lineRule="auto"/>
        <w:jc w:val="both"/>
        <w:rPr>
          <w:rFonts w:ascii="Times New Roman" w:hAnsi="Times New Roman" w:cs="Times New Roman"/>
          <w:sz w:val="28"/>
          <w:szCs w:val="28"/>
        </w:rPr>
      </w:pPr>
    </w:p>
    <w:p w:rsidR="00C61411" w:rsidRPr="00C61411" w:rsidRDefault="00C61411" w:rsidP="00C61411">
      <w:pPr>
        <w:spacing w:line="360" w:lineRule="auto"/>
        <w:jc w:val="both"/>
        <w:rPr>
          <w:rFonts w:ascii="Times New Roman" w:hAnsi="Times New Roman" w:cs="Times New Roman"/>
          <w:sz w:val="28"/>
          <w:szCs w:val="28"/>
        </w:rPr>
      </w:pPr>
    </w:p>
    <w:p w:rsidR="00C61411" w:rsidRPr="00C61411" w:rsidRDefault="00C61411" w:rsidP="00C61411">
      <w:pPr>
        <w:spacing w:line="360" w:lineRule="auto"/>
        <w:jc w:val="both"/>
        <w:rPr>
          <w:rFonts w:ascii="Times New Roman" w:hAnsi="Times New Roman" w:cs="Times New Roman"/>
          <w:b/>
          <w:bCs/>
          <w:sz w:val="28"/>
          <w:szCs w:val="28"/>
        </w:rPr>
      </w:pPr>
      <w:r w:rsidRPr="00C61411">
        <w:rPr>
          <w:rFonts w:ascii="Times New Roman" w:hAnsi="Times New Roman" w:cs="Times New Roman"/>
          <w:b/>
          <w:bCs/>
          <w:sz w:val="28"/>
          <w:szCs w:val="28"/>
        </w:rPr>
        <w:t>ADVANTAGES:</w:t>
      </w:r>
    </w:p>
    <w:p w:rsidR="00C61411" w:rsidRPr="00084E4D" w:rsidRDefault="00C61411" w:rsidP="00084E4D">
      <w:pPr>
        <w:pStyle w:val="ListParagraph"/>
        <w:numPr>
          <w:ilvl w:val="0"/>
          <w:numId w:val="2"/>
        </w:numPr>
        <w:spacing w:line="360" w:lineRule="auto"/>
        <w:jc w:val="both"/>
        <w:rPr>
          <w:rFonts w:ascii="Times New Roman" w:hAnsi="Times New Roman" w:cs="Times New Roman"/>
          <w:b/>
          <w:bCs/>
          <w:sz w:val="28"/>
          <w:szCs w:val="28"/>
        </w:rPr>
      </w:pPr>
      <w:r w:rsidRPr="00C61411">
        <w:rPr>
          <w:rFonts w:ascii="Times New Roman" w:hAnsi="Times New Roman" w:cs="Times New Roman"/>
          <w:sz w:val="28"/>
          <w:szCs w:val="28"/>
        </w:rPr>
        <w:t>LDA topic model to searchable encryption over cloud data and enable sematic-aware privacy</w:t>
      </w:r>
      <w:r w:rsidR="00084E4D">
        <w:rPr>
          <w:rFonts w:ascii="Times New Roman" w:hAnsi="Times New Roman" w:cs="Times New Roman"/>
          <w:sz w:val="28"/>
          <w:szCs w:val="28"/>
        </w:rPr>
        <w:t xml:space="preserve"> p</w:t>
      </w:r>
      <w:r w:rsidRPr="00084E4D">
        <w:rPr>
          <w:rFonts w:ascii="Times New Roman" w:hAnsi="Times New Roman" w:cs="Times New Roman"/>
          <w:sz w:val="28"/>
          <w:szCs w:val="28"/>
        </w:rPr>
        <w:t>reserving ranked searches.</w:t>
      </w:r>
    </w:p>
    <w:p w:rsidR="00C61411" w:rsidRPr="00C61411" w:rsidRDefault="00C61411" w:rsidP="00C61411">
      <w:pPr>
        <w:pStyle w:val="ListParagraph"/>
        <w:numPr>
          <w:ilvl w:val="0"/>
          <w:numId w:val="2"/>
        </w:numPr>
        <w:spacing w:line="360" w:lineRule="auto"/>
        <w:jc w:val="both"/>
        <w:rPr>
          <w:rFonts w:ascii="Times New Roman" w:hAnsi="Times New Roman" w:cs="Times New Roman"/>
          <w:b/>
          <w:bCs/>
          <w:sz w:val="28"/>
          <w:szCs w:val="28"/>
        </w:rPr>
      </w:pPr>
      <w:r w:rsidRPr="00C61411">
        <w:rPr>
          <w:rFonts w:ascii="Times New Roman" w:hAnsi="Times New Roman" w:cs="Times New Roman"/>
          <w:sz w:val="28"/>
          <w:szCs w:val="28"/>
        </w:rPr>
        <w:t>A feature keyword extraction method and for the first time apply the query likelihood model to searchable encryption over cloud data, which can be combined with the LDA topic model.</w:t>
      </w:r>
    </w:p>
    <w:p w:rsidR="00C61411" w:rsidRDefault="00C61411" w:rsidP="00C61411">
      <w:pPr>
        <w:spacing w:line="360" w:lineRule="auto"/>
        <w:jc w:val="both"/>
        <w:rPr>
          <w:rFonts w:ascii="Times New Roman" w:hAnsi="Times New Roman" w:cs="Times New Roman"/>
          <w:b/>
          <w:bCs/>
          <w:color w:val="333333"/>
          <w:sz w:val="28"/>
          <w:szCs w:val="28"/>
          <w:shd w:val="clear" w:color="auto" w:fill="FFFFFF"/>
        </w:rPr>
      </w:pPr>
    </w:p>
    <w:p w:rsidR="00CD3F83" w:rsidRDefault="00CD3F83" w:rsidP="00245E63">
      <w:pPr>
        <w:rPr>
          <w:rFonts w:ascii="Times New Roman" w:hAnsi="Times New Roman" w:cs="Times New Roman"/>
          <w:b/>
          <w:sz w:val="28"/>
          <w:szCs w:val="28"/>
        </w:rPr>
      </w:pPr>
    </w:p>
    <w:p w:rsidR="00245E63" w:rsidRPr="005B607B" w:rsidRDefault="00245E63" w:rsidP="00245E63">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245E63" w:rsidRPr="005B607B" w:rsidRDefault="00245E63" w:rsidP="00245E6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245E63" w:rsidRPr="005B607B" w:rsidRDefault="00694198" w:rsidP="00245E63">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245E63" w:rsidRPr="005B607B">
        <w:rPr>
          <w:rFonts w:ascii="Times New Roman" w:hAnsi="Times New Roman" w:cs="Times New Roman"/>
          <w:sz w:val="28"/>
          <w:szCs w:val="28"/>
          <w:lang w:val="en-GB"/>
        </w:rPr>
        <w:t>i3 Processor</w:t>
      </w:r>
    </w:p>
    <w:p w:rsidR="00245E63" w:rsidRPr="005B607B" w:rsidRDefault="00245E63" w:rsidP="00245E6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245E63" w:rsidRPr="005B607B" w:rsidRDefault="00245E63" w:rsidP="00245E6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245E63" w:rsidRPr="005B607B" w:rsidRDefault="00245E63" w:rsidP="00245E6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245E63" w:rsidRPr="005B607B" w:rsidRDefault="00245E63" w:rsidP="00245E6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245E63" w:rsidRPr="005B607B" w:rsidRDefault="00245E63" w:rsidP="00245E6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245E63" w:rsidRPr="006F35EF" w:rsidRDefault="00245E63" w:rsidP="00245E63">
      <w:pPr>
        <w:pStyle w:val="ListParagraph"/>
        <w:numPr>
          <w:ilvl w:val="0"/>
          <w:numId w:val="4"/>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245E63" w:rsidRPr="005B607B" w:rsidRDefault="00245E63" w:rsidP="00245E63">
      <w:pPr>
        <w:spacing w:line="360" w:lineRule="auto"/>
        <w:rPr>
          <w:rFonts w:ascii="Times New Roman" w:hAnsi="Times New Roman" w:cs="Times New Roman"/>
          <w:sz w:val="28"/>
          <w:szCs w:val="28"/>
        </w:rPr>
      </w:pPr>
    </w:p>
    <w:p w:rsidR="00245E63" w:rsidRPr="006F35EF" w:rsidRDefault="00245E63" w:rsidP="00245E63">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245E63" w:rsidRPr="005B607B" w:rsidRDefault="00245E63" w:rsidP="00245E6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245E63" w:rsidRPr="005B607B" w:rsidRDefault="00245E63" w:rsidP="00245E6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245E63" w:rsidRPr="005B607B" w:rsidRDefault="00245E63" w:rsidP="00245E6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245E63" w:rsidRPr="005B607B" w:rsidRDefault="00245E63" w:rsidP="00245E6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245E63" w:rsidRPr="005B607B" w:rsidRDefault="00245E63" w:rsidP="00245E6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245E63" w:rsidRPr="005B607B" w:rsidRDefault="00245E63" w:rsidP="00245E6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245E63" w:rsidRPr="005B607B" w:rsidRDefault="00245E63" w:rsidP="00245E6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245E63" w:rsidRPr="005B607B" w:rsidRDefault="00245E63" w:rsidP="00245E63">
      <w:pPr>
        <w:pStyle w:val="ListParagraph"/>
        <w:numPr>
          <w:ilvl w:val="0"/>
          <w:numId w:val="3"/>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245E63" w:rsidRDefault="00245E63" w:rsidP="00C61411">
      <w:pPr>
        <w:spacing w:line="360" w:lineRule="auto"/>
        <w:jc w:val="both"/>
        <w:rPr>
          <w:rFonts w:ascii="Times New Roman" w:hAnsi="Times New Roman" w:cs="Times New Roman"/>
          <w:b/>
          <w:bCs/>
          <w:color w:val="333333"/>
          <w:sz w:val="28"/>
          <w:szCs w:val="28"/>
          <w:shd w:val="clear" w:color="auto" w:fill="FFFFFF"/>
        </w:rPr>
      </w:pPr>
    </w:p>
    <w:p w:rsidR="007C1109" w:rsidRDefault="007C1109" w:rsidP="00C61411">
      <w:pPr>
        <w:spacing w:line="360" w:lineRule="auto"/>
        <w:jc w:val="both"/>
        <w:rPr>
          <w:rFonts w:ascii="Times New Roman" w:hAnsi="Times New Roman" w:cs="Times New Roman"/>
          <w:b/>
          <w:bCs/>
          <w:color w:val="333333"/>
          <w:sz w:val="28"/>
          <w:szCs w:val="28"/>
          <w:shd w:val="clear" w:color="auto" w:fill="FFFFFF"/>
        </w:rPr>
      </w:pPr>
    </w:p>
    <w:p w:rsidR="007C1109" w:rsidRDefault="007C1109" w:rsidP="00C61411">
      <w:pPr>
        <w:spacing w:line="360" w:lineRule="auto"/>
        <w:jc w:val="both"/>
        <w:rPr>
          <w:rFonts w:ascii="Times New Roman" w:hAnsi="Times New Roman" w:cs="Times New Roman"/>
          <w:b/>
          <w:bCs/>
          <w:color w:val="333333"/>
          <w:sz w:val="28"/>
          <w:szCs w:val="28"/>
          <w:shd w:val="clear" w:color="auto" w:fill="FFFFFF"/>
        </w:rPr>
      </w:pPr>
    </w:p>
    <w:p w:rsidR="007C1109" w:rsidRDefault="007C1109" w:rsidP="00C61411">
      <w:pPr>
        <w:spacing w:line="360" w:lineRule="auto"/>
        <w:jc w:val="both"/>
        <w:rPr>
          <w:rFonts w:ascii="Times New Roman" w:hAnsi="Times New Roman" w:cs="Times New Roman"/>
          <w:b/>
          <w:bCs/>
          <w:color w:val="333333"/>
          <w:sz w:val="28"/>
          <w:szCs w:val="28"/>
          <w:shd w:val="clear" w:color="auto" w:fill="FFFFFF"/>
        </w:rPr>
      </w:pPr>
    </w:p>
    <w:p w:rsidR="007C1109" w:rsidRPr="00C230E9" w:rsidRDefault="007C1109" w:rsidP="00C230E9">
      <w:pPr>
        <w:spacing w:line="360" w:lineRule="auto"/>
        <w:jc w:val="both"/>
        <w:rPr>
          <w:rFonts w:ascii="Times New Roman" w:hAnsi="Times New Roman" w:cs="Times New Roman"/>
          <w:sz w:val="28"/>
          <w:szCs w:val="28"/>
        </w:rPr>
      </w:pPr>
      <w:r w:rsidRPr="00C230E9">
        <w:rPr>
          <w:rFonts w:ascii="Times New Roman" w:hAnsi="Times New Roman" w:cs="Times New Roman"/>
          <w:b/>
          <w:sz w:val="28"/>
          <w:szCs w:val="28"/>
        </w:rPr>
        <w:lastRenderedPageBreak/>
        <w:t>REFERENCES:</w:t>
      </w:r>
    </w:p>
    <w:p w:rsidR="007C1109" w:rsidRPr="00C230E9" w:rsidRDefault="007C1109" w:rsidP="00C230E9">
      <w:pPr>
        <w:spacing w:line="360" w:lineRule="auto"/>
        <w:jc w:val="both"/>
        <w:rPr>
          <w:rFonts w:ascii="Times New Roman" w:hAnsi="Times New Roman" w:cs="Times New Roman"/>
          <w:sz w:val="28"/>
          <w:szCs w:val="28"/>
        </w:rPr>
      </w:pPr>
      <w:r w:rsidRPr="00C230E9">
        <w:rPr>
          <w:rFonts w:ascii="Times New Roman" w:hAnsi="Times New Roman" w:cs="Times New Roman"/>
          <w:sz w:val="28"/>
          <w:szCs w:val="28"/>
        </w:rPr>
        <w:t xml:space="preserve">[1] A. </w:t>
      </w:r>
      <w:proofErr w:type="spellStart"/>
      <w:r w:rsidRPr="00C230E9">
        <w:rPr>
          <w:rFonts w:ascii="Times New Roman" w:hAnsi="Times New Roman" w:cs="Times New Roman"/>
          <w:sz w:val="28"/>
          <w:szCs w:val="28"/>
        </w:rPr>
        <w:t>Swaminathan</w:t>
      </w:r>
      <w:proofErr w:type="spellEnd"/>
      <w:r w:rsidRPr="00C230E9">
        <w:rPr>
          <w:rFonts w:ascii="Times New Roman" w:hAnsi="Times New Roman" w:cs="Times New Roman"/>
          <w:sz w:val="28"/>
          <w:szCs w:val="28"/>
        </w:rPr>
        <w:t xml:space="preserve">, Y. Mao, G. Su, H. Gou, A. L. Varna, S. He, M. Wu, and D. W. </w:t>
      </w:r>
      <w:proofErr w:type="spellStart"/>
      <w:r w:rsidRPr="00C230E9">
        <w:rPr>
          <w:rFonts w:ascii="Times New Roman" w:hAnsi="Times New Roman" w:cs="Times New Roman"/>
          <w:sz w:val="28"/>
          <w:szCs w:val="28"/>
        </w:rPr>
        <w:t>Oard</w:t>
      </w:r>
      <w:proofErr w:type="spellEnd"/>
      <w:r w:rsidRPr="00C230E9">
        <w:rPr>
          <w:rFonts w:ascii="Times New Roman" w:hAnsi="Times New Roman" w:cs="Times New Roman"/>
          <w:sz w:val="28"/>
          <w:szCs w:val="28"/>
        </w:rPr>
        <w:t xml:space="preserve">, “Confidentiality-preserving rank-ordered search,” in Proceedings of the 2007 ACM Workshop On Storage Security And Survivability, </w:t>
      </w:r>
      <w:proofErr w:type="spellStart"/>
      <w:r w:rsidRPr="00C230E9">
        <w:rPr>
          <w:rFonts w:ascii="Times New Roman" w:hAnsi="Times New Roman" w:cs="Times New Roman"/>
          <w:sz w:val="28"/>
          <w:szCs w:val="28"/>
        </w:rPr>
        <w:t>StorageSS</w:t>
      </w:r>
      <w:proofErr w:type="spellEnd"/>
      <w:r w:rsidRPr="00C230E9">
        <w:rPr>
          <w:rFonts w:ascii="Times New Roman" w:hAnsi="Times New Roman" w:cs="Times New Roman"/>
          <w:sz w:val="28"/>
          <w:szCs w:val="28"/>
        </w:rPr>
        <w:t xml:space="preserve"> 2007, Alexandria, VA, USA, Oct. 2007, pp. 7–12.   </w:t>
      </w:r>
    </w:p>
    <w:p w:rsidR="007C1109" w:rsidRPr="00C230E9" w:rsidRDefault="007C1109" w:rsidP="00C230E9">
      <w:pPr>
        <w:spacing w:line="360" w:lineRule="auto"/>
        <w:jc w:val="both"/>
        <w:rPr>
          <w:rFonts w:ascii="Times New Roman" w:hAnsi="Times New Roman" w:cs="Times New Roman"/>
          <w:sz w:val="28"/>
          <w:szCs w:val="28"/>
        </w:rPr>
      </w:pPr>
      <w:r w:rsidRPr="00C230E9">
        <w:rPr>
          <w:rFonts w:ascii="Times New Roman" w:hAnsi="Times New Roman" w:cs="Times New Roman"/>
          <w:sz w:val="28"/>
          <w:szCs w:val="28"/>
        </w:rPr>
        <w:t xml:space="preserve">[2] D. X. Song, D. A. Wagner, and A. </w:t>
      </w:r>
      <w:proofErr w:type="spellStart"/>
      <w:r w:rsidRPr="00C230E9">
        <w:rPr>
          <w:rFonts w:ascii="Times New Roman" w:hAnsi="Times New Roman" w:cs="Times New Roman"/>
          <w:sz w:val="28"/>
          <w:szCs w:val="28"/>
        </w:rPr>
        <w:t>Perrig</w:t>
      </w:r>
      <w:proofErr w:type="spellEnd"/>
      <w:r w:rsidRPr="00C230E9">
        <w:rPr>
          <w:rFonts w:ascii="Times New Roman" w:hAnsi="Times New Roman" w:cs="Times New Roman"/>
          <w:sz w:val="28"/>
          <w:szCs w:val="28"/>
        </w:rPr>
        <w:t xml:space="preserve">, “Practical techniques for searches on encrypted data,” in Proceedings of the 2000 IEEE Symposium on Security and Privacy, S&amp;P 2000, Berkeley, California, USA, May 2000, pp. 44–55. </w:t>
      </w:r>
    </w:p>
    <w:p w:rsidR="007C1109" w:rsidRPr="00C230E9" w:rsidRDefault="007C1109" w:rsidP="00C230E9">
      <w:pPr>
        <w:spacing w:line="360" w:lineRule="auto"/>
        <w:jc w:val="both"/>
        <w:rPr>
          <w:rFonts w:ascii="Times New Roman" w:hAnsi="Times New Roman" w:cs="Times New Roman"/>
          <w:sz w:val="28"/>
          <w:szCs w:val="28"/>
        </w:rPr>
      </w:pPr>
      <w:r w:rsidRPr="00C230E9">
        <w:rPr>
          <w:rFonts w:ascii="Times New Roman" w:hAnsi="Times New Roman" w:cs="Times New Roman"/>
          <w:sz w:val="28"/>
          <w:szCs w:val="28"/>
        </w:rPr>
        <w:t xml:space="preserve">[3] C. Wang, N. Cao, J. Li, K. </w:t>
      </w:r>
      <w:proofErr w:type="spellStart"/>
      <w:r w:rsidRPr="00C230E9">
        <w:rPr>
          <w:rFonts w:ascii="Times New Roman" w:hAnsi="Times New Roman" w:cs="Times New Roman"/>
          <w:sz w:val="28"/>
          <w:szCs w:val="28"/>
        </w:rPr>
        <w:t>Ren</w:t>
      </w:r>
      <w:proofErr w:type="spellEnd"/>
      <w:r w:rsidRPr="00C230E9">
        <w:rPr>
          <w:rFonts w:ascii="Times New Roman" w:hAnsi="Times New Roman" w:cs="Times New Roman"/>
          <w:sz w:val="28"/>
          <w:szCs w:val="28"/>
        </w:rPr>
        <w:t xml:space="preserve">, and W. Lou, “Secure ranked keyword search over encrypted cloud data,” in Proceedings of the 2010 International Conference on Distributed Computing Systems, ICDCS 2010, </w:t>
      </w:r>
      <w:proofErr w:type="spellStart"/>
      <w:r w:rsidRPr="00C230E9">
        <w:rPr>
          <w:rFonts w:ascii="Times New Roman" w:hAnsi="Times New Roman" w:cs="Times New Roman"/>
          <w:sz w:val="28"/>
          <w:szCs w:val="28"/>
        </w:rPr>
        <w:t>Genova</w:t>
      </w:r>
      <w:proofErr w:type="spellEnd"/>
      <w:r w:rsidRPr="00C230E9">
        <w:rPr>
          <w:rFonts w:ascii="Times New Roman" w:hAnsi="Times New Roman" w:cs="Times New Roman"/>
          <w:sz w:val="28"/>
          <w:szCs w:val="28"/>
        </w:rPr>
        <w:t xml:space="preserve">, Italy, Jun. 2010, pp. 253–262. </w:t>
      </w:r>
    </w:p>
    <w:p w:rsidR="007C1109" w:rsidRPr="00C230E9" w:rsidRDefault="007C1109" w:rsidP="00C230E9">
      <w:pPr>
        <w:spacing w:line="360" w:lineRule="auto"/>
        <w:jc w:val="both"/>
        <w:rPr>
          <w:rFonts w:ascii="Times New Roman" w:hAnsi="Times New Roman" w:cs="Times New Roman"/>
          <w:sz w:val="28"/>
          <w:szCs w:val="28"/>
        </w:rPr>
      </w:pPr>
      <w:r w:rsidRPr="00C230E9">
        <w:rPr>
          <w:rFonts w:ascii="Times New Roman" w:hAnsi="Times New Roman" w:cs="Times New Roman"/>
          <w:sz w:val="28"/>
          <w:szCs w:val="28"/>
        </w:rPr>
        <w:t xml:space="preserve">[4] S. </w:t>
      </w:r>
      <w:proofErr w:type="spellStart"/>
      <w:r w:rsidRPr="00C230E9">
        <w:rPr>
          <w:rFonts w:ascii="Times New Roman" w:hAnsi="Times New Roman" w:cs="Times New Roman"/>
          <w:sz w:val="28"/>
          <w:szCs w:val="28"/>
        </w:rPr>
        <w:t>Zerr</w:t>
      </w:r>
      <w:proofErr w:type="spellEnd"/>
      <w:r w:rsidRPr="00C230E9">
        <w:rPr>
          <w:rFonts w:ascii="Times New Roman" w:hAnsi="Times New Roman" w:cs="Times New Roman"/>
          <w:sz w:val="28"/>
          <w:szCs w:val="28"/>
        </w:rPr>
        <w:t xml:space="preserve">, D. </w:t>
      </w:r>
      <w:proofErr w:type="spellStart"/>
      <w:r w:rsidRPr="00C230E9">
        <w:rPr>
          <w:rFonts w:ascii="Times New Roman" w:hAnsi="Times New Roman" w:cs="Times New Roman"/>
          <w:sz w:val="28"/>
          <w:szCs w:val="28"/>
        </w:rPr>
        <w:t>Olmedilla</w:t>
      </w:r>
      <w:proofErr w:type="spellEnd"/>
      <w:r w:rsidRPr="00C230E9">
        <w:rPr>
          <w:rFonts w:ascii="Times New Roman" w:hAnsi="Times New Roman" w:cs="Times New Roman"/>
          <w:sz w:val="28"/>
          <w:szCs w:val="28"/>
        </w:rPr>
        <w:t xml:space="preserve">, W. </w:t>
      </w:r>
      <w:proofErr w:type="spellStart"/>
      <w:r w:rsidRPr="00C230E9">
        <w:rPr>
          <w:rFonts w:ascii="Times New Roman" w:hAnsi="Times New Roman" w:cs="Times New Roman"/>
          <w:sz w:val="28"/>
          <w:szCs w:val="28"/>
        </w:rPr>
        <w:t>Nejdl</w:t>
      </w:r>
      <w:proofErr w:type="spellEnd"/>
      <w:r w:rsidRPr="00C230E9">
        <w:rPr>
          <w:rFonts w:ascii="Times New Roman" w:hAnsi="Times New Roman" w:cs="Times New Roman"/>
          <w:sz w:val="28"/>
          <w:szCs w:val="28"/>
        </w:rPr>
        <w:t xml:space="preserve">, and W. </w:t>
      </w:r>
      <w:proofErr w:type="spellStart"/>
      <w:r w:rsidRPr="00C230E9">
        <w:rPr>
          <w:rFonts w:ascii="Times New Roman" w:hAnsi="Times New Roman" w:cs="Times New Roman"/>
          <w:sz w:val="28"/>
          <w:szCs w:val="28"/>
        </w:rPr>
        <w:t>Siberski</w:t>
      </w:r>
      <w:proofErr w:type="spellEnd"/>
      <w:r w:rsidRPr="00C230E9">
        <w:rPr>
          <w:rFonts w:ascii="Times New Roman" w:hAnsi="Times New Roman" w:cs="Times New Roman"/>
          <w:sz w:val="28"/>
          <w:szCs w:val="28"/>
        </w:rPr>
        <w:t>, “</w:t>
      </w:r>
      <w:proofErr w:type="spellStart"/>
      <w:r w:rsidRPr="00C230E9">
        <w:rPr>
          <w:rFonts w:ascii="Times New Roman" w:hAnsi="Times New Roman" w:cs="Times New Roman"/>
          <w:sz w:val="28"/>
          <w:szCs w:val="28"/>
        </w:rPr>
        <w:t>Zerber+r</w:t>
      </w:r>
      <w:proofErr w:type="spellEnd"/>
      <w:r w:rsidRPr="00C230E9">
        <w:rPr>
          <w:rFonts w:ascii="Times New Roman" w:hAnsi="Times New Roman" w:cs="Times New Roman"/>
          <w:sz w:val="28"/>
          <w:szCs w:val="28"/>
        </w:rPr>
        <w:t xml:space="preserve">: </w:t>
      </w:r>
      <w:proofErr w:type="spellStart"/>
      <w:r w:rsidRPr="00C230E9">
        <w:rPr>
          <w:rFonts w:ascii="Times New Roman" w:hAnsi="Times New Roman" w:cs="Times New Roman"/>
          <w:sz w:val="28"/>
          <w:szCs w:val="28"/>
        </w:rPr>
        <w:t>topk</w:t>
      </w:r>
      <w:proofErr w:type="spellEnd"/>
      <w:r w:rsidRPr="00C230E9">
        <w:rPr>
          <w:rFonts w:ascii="Times New Roman" w:hAnsi="Times New Roman" w:cs="Times New Roman"/>
          <w:sz w:val="28"/>
          <w:szCs w:val="28"/>
        </w:rPr>
        <w:t xml:space="preserve"> retrieval from a confidential index,” in Proceedings of the 12th International Conference on Extending Database Technology, EDBT 2009, Saint Petersburg, Russia, Mar. 2009, pp. 439–449. </w:t>
      </w:r>
    </w:p>
    <w:p w:rsidR="007C1109" w:rsidRPr="00C230E9" w:rsidRDefault="007C1109" w:rsidP="00C230E9">
      <w:pPr>
        <w:spacing w:line="360" w:lineRule="auto"/>
        <w:jc w:val="both"/>
        <w:rPr>
          <w:rFonts w:ascii="Times New Roman" w:hAnsi="Times New Roman" w:cs="Times New Roman"/>
          <w:b/>
          <w:bCs/>
          <w:color w:val="333333"/>
          <w:sz w:val="28"/>
          <w:szCs w:val="28"/>
          <w:shd w:val="clear" w:color="auto" w:fill="FFFFFF"/>
        </w:rPr>
      </w:pPr>
      <w:r w:rsidRPr="00C230E9">
        <w:rPr>
          <w:rFonts w:ascii="Times New Roman" w:hAnsi="Times New Roman" w:cs="Times New Roman"/>
          <w:sz w:val="28"/>
          <w:szCs w:val="28"/>
        </w:rPr>
        <w:t xml:space="preserve">[5] N. Cao, C. Wang, M. Li, K. </w:t>
      </w:r>
      <w:proofErr w:type="spellStart"/>
      <w:r w:rsidRPr="00C230E9">
        <w:rPr>
          <w:rFonts w:ascii="Times New Roman" w:hAnsi="Times New Roman" w:cs="Times New Roman"/>
          <w:sz w:val="28"/>
          <w:szCs w:val="28"/>
        </w:rPr>
        <w:t>Ren</w:t>
      </w:r>
      <w:proofErr w:type="spellEnd"/>
      <w:r w:rsidRPr="00C230E9">
        <w:rPr>
          <w:rFonts w:ascii="Times New Roman" w:hAnsi="Times New Roman" w:cs="Times New Roman"/>
          <w:sz w:val="28"/>
          <w:szCs w:val="28"/>
        </w:rPr>
        <w:t xml:space="preserve">, and W. Lou, “Privacy-preserving </w:t>
      </w:r>
      <w:proofErr w:type="spellStart"/>
      <w:r w:rsidRPr="00C230E9">
        <w:rPr>
          <w:rFonts w:ascii="Times New Roman" w:hAnsi="Times New Roman" w:cs="Times New Roman"/>
          <w:sz w:val="28"/>
          <w:szCs w:val="28"/>
        </w:rPr>
        <w:t>multikeyword</w:t>
      </w:r>
      <w:proofErr w:type="spellEnd"/>
      <w:r w:rsidRPr="00C230E9">
        <w:rPr>
          <w:rFonts w:ascii="Times New Roman" w:hAnsi="Times New Roman" w:cs="Times New Roman"/>
          <w:sz w:val="28"/>
          <w:szCs w:val="28"/>
        </w:rPr>
        <w:t xml:space="preserve"> ranked search over encrypted cloud data,” in Proceedings of the 30th IEEE International Conference on Computer Communications, INFOCOM 2011, Shanghai, China, Apr. 2011, pp. 829–837.</w:t>
      </w:r>
    </w:p>
    <w:p w:rsidR="00E47693" w:rsidRPr="00E47693" w:rsidRDefault="00E47693" w:rsidP="00E47693">
      <w:pPr>
        <w:spacing w:line="360" w:lineRule="auto"/>
        <w:jc w:val="both"/>
        <w:rPr>
          <w:rFonts w:ascii="Times New Roman" w:hAnsi="Times New Roman" w:cs="Times New Roman"/>
          <w:b/>
          <w:sz w:val="28"/>
          <w:szCs w:val="28"/>
        </w:rPr>
      </w:pPr>
    </w:p>
    <w:sectPr w:rsidR="00E47693" w:rsidRPr="00E47693" w:rsidSect="00101F5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A87D3E"/>
    <w:multiLevelType w:val="hybridMultilevel"/>
    <w:tmpl w:val="F3022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43538E"/>
    <w:multiLevelType w:val="hybridMultilevel"/>
    <w:tmpl w:val="8F869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characterSpacingControl w:val="doNotCompress"/>
  <w:compat/>
  <w:rsids>
    <w:rsidRoot w:val="003F7736"/>
    <w:rsid w:val="00084E4D"/>
    <w:rsid w:val="00101F5C"/>
    <w:rsid w:val="00245E63"/>
    <w:rsid w:val="003F7736"/>
    <w:rsid w:val="004F1F71"/>
    <w:rsid w:val="00694198"/>
    <w:rsid w:val="007C1109"/>
    <w:rsid w:val="00A24355"/>
    <w:rsid w:val="00A370AC"/>
    <w:rsid w:val="00C230E9"/>
    <w:rsid w:val="00C61411"/>
    <w:rsid w:val="00CD3F83"/>
    <w:rsid w:val="00E476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1F5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69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69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811</Words>
  <Characters>4628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DOTNET</dc:creator>
  <cp:lastModifiedBy>Windows User</cp:lastModifiedBy>
  <cp:revision>10</cp:revision>
  <dcterms:created xsi:type="dcterms:W3CDTF">2021-10-01T10:55:00Z</dcterms:created>
  <dcterms:modified xsi:type="dcterms:W3CDTF">2022-02-07T05:09:00Z</dcterms:modified>
</cp:coreProperties>
</file>