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0AC" w:rsidRDefault="007C7B38" w:rsidP="007C7B38">
      <w:pPr>
        <w:spacing w:line="360" w:lineRule="auto"/>
        <w:jc w:val="center"/>
        <w:rPr>
          <w:rFonts w:ascii="Times New Roman" w:hAnsi="Times New Roman" w:cs="Times New Roman"/>
          <w:b/>
          <w:sz w:val="32"/>
          <w:szCs w:val="32"/>
        </w:rPr>
      </w:pPr>
      <w:r w:rsidRPr="007C7B38">
        <w:rPr>
          <w:rFonts w:ascii="Times New Roman" w:hAnsi="Times New Roman" w:cs="Times New Roman"/>
          <w:b/>
          <w:sz w:val="32"/>
          <w:szCs w:val="32"/>
        </w:rPr>
        <w:t>EFFICIENT MULTI-AUTHORITY ATTRIBUTE-BASED SIGNCRYPTION WITH CONSTANT-SIZE CIPHERTEXT</w:t>
      </w:r>
    </w:p>
    <w:p w:rsidR="007C7B38" w:rsidRDefault="007C7B38" w:rsidP="007C7B38">
      <w:pPr>
        <w:spacing w:line="360" w:lineRule="auto"/>
        <w:rPr>
          <w:rFonts w:ascii="Times New Roman" w:hAnsi="Times New Roman" w:cs="Times New Roman"/>
          <w:b/>
          <w:sz w:val="32"/>
          <w:szCs w:val="32"/>
        </w:rPr>
      </w:pPr>
    </w:p>
    <w:p w:rsidR="007C7B38" w:rsidRPr="007C7B38" w:rsidRDefault="007C7B38" w:rsidP="007C7B38">
      <w:pPr>
        <w:spacing w:line="360" w:lineRule="auto"/>
        <w:jc w:val="both"/>
        <w:rPr>
          <w:rFonts w:ascii="Times New Roman" w:hAnsi="Times New Roman" w:cs="Times New Roman"/>
          <w:b/>
          <w:sz w:val="28"/>
          <w:szCs w:val="28"/>
        </w:rPr>
      </w:pPr>
      <w:r w:rsidRPr="007C7B38">
        <w:rPr>
          <w:rFonts w:ascii="Times New Roman" w:hAnsi="Times New Roman" w:cs="Times New Roman"/>
          <w:b/>
          <w:sz w:val="28"/>
          <w:szCs w:val="28"/>
        </w:rPr>
        <w:t>ABSTRACT:</w:t>
      </w:r>
    </w:p>
    <w:p w:rsidR="007C7B38" w:rsidRDefault="007C7B38" w:rsidP="007C7B38">
      <w:pPr>
        <w:spacing w:line="360" w:lineRule="auto"/>
        <w:ind w:firstLine="720"/>
        <w:jc w:val="both"/>
        <w:rPr>
          <w:rFonts w:ascii="Times New Roman" w:hAnsi="Times New Roman" w:cs="Times New Roman"/>
          <w:sz w:val="28"/>
          <w:szCs w:val="28"/>
        </w:rPr>
      </w:pPr>
      <w:r w:rsidRPr="007C7B38">
        <w:rPr>
          <w:rFonts w:ascii="Times New Roman" w:hAnsi="Times New Roman" w:cs="Times New Roman"/>
          <w:sz w:val="28"/>
          <w:szCs w:val="28"/>
        </w:rPr>
        <w:t xml:space="preserve">Recently, efficient fine-grained access mechanism has been studied as a </w:t>
      </w:r>
      <w:proofErr w:type="gramStart"/>
      <w:r w:rsidRPr="007C7B38">
        <w:rPr>
          <w:rFonts w:ascii="Times New Roman" w:hAnsi="Times New Roman" w:cs="Times New Roman"/>
          <w:sz w:val="28"/>
          <w:szCs w:val="28"/>
        </w:rPr>
        <w:t>main</w:t>
      </w:r>
      <w:proofErr w:type="gramEnd"/>
      <w:r w:rsidRPr="007C7B38">
        <w:rPr>
          <w:rFonts w:ascii="Times New Roman" w:hAnsi="Times New Roman" w:cs="Times New Roman"/>
          <w:sz w:val="28"/>
          <w:szCs w:val="28"/>
        </w:rPr>
        <w:t xml:space="preserve"> concern in cloud storage area for several years. Attribute-based </w:t>
      </w:r>
      <w:proofErr w:type="spellStart"/>
      <w:r w:rsidRPr="007C7B38">
        <w:rPr>
          <w:rFonts w:ascii="Times New Roman" w:hAnsi="Times New Roman" w:cs="Times New Roman"/>
          <w:sz w:val="28"/>
          <w:szCs w:val="28"/>
        </w:rPr>
        <w:t>signcryption</w:t>
      </w:r>
      <w:proofErr w:type="spellEnd"/>
      <w:r w:rsidRPr="007C7B38">
        <w:rPr>
          <w:rFonts w:ascii="Times New Roman" w:hAnsi="Times New Roman" w:cs="Times New Roman"/>
          <w:sz w:val="28"/>
          <w:szCs w:val="28"/>
        </w:rPr>
        <w:t xml:space="preserve"> (ABSC) which is logical combination of attribute-based encryption</w:t>
      </w:r>
      <w:r>
        <w:rPr>
          <w:rFonts w:ascii="Times New Roman" w:hAnsi="Times New Roman" w:cs="Times New Roman"/>
          <w:sz w:val="28"/>
          <w:szCs w:val="28"/>
        </w:rPr>
        <w:t xml:space="preserve"> </w:t>
      </w:r>
      <w:r w:rsidRPr="007C7B38">
        <w:rPr>
          <w:rFonts w:ascii="Times New Roman" w:hAnsi="Times New Roman" w:cs="Times New Roman"/>
          <w:sz w:val="28"/>
          <w:szCs w:val="28"/>
        </w:rPr>
        <w:t>(ABE) and attribute-based signature</w:t>
      </w:r>
      <w:r w:rsidR="0084138B">
        <w:rPr>
          <w:rFonts w:ascii="Times New Roman" w:hAnsi="Times New Roman" w:cs="Times New Roman"/>
          <w:sz w:val="28"/>
          <w:szCs w:val="28"/>
        </w:rPr>
        <w:t xml:space="preserve"> </w:t>
      </w:r>
      <w:r w:rsidRPr="007C7B38">
        <w:rPr>
          <w:rFonts w:ascii="Times New Roman" w:hAnsi="Times New Roman" w:cs="Times New Roman"/>
          <w:sz w:val="28"/>
          <w:szCs w:val="28"/>
        </w:rPr>
        <w:t>(ABS</w:t>
      </w:r>
      <w:proofErr w:type="gramStart"/>
      <w:r w:rsidRPr="007C7B38">
        <w:rPr>
          <w:rFonts w:ascii="Times New Roman" w:hAnsi="Times New Roman" w:cs="Times New Roman"/>
          <w:sz w:val="28"/>
          <w:szCs w:val="28"/>
        </w:rPr>
        <w:t>),</w:t>
      </w:r>
      <w:proofErr w:type="gramEnd"/>
      <w:r w:rsidRPr="007C7B38">
        <w:rPr>
          <w:rFonts w:ascii="Times New Roman" w:hAnsi="Times New Roman" w:cs="Times New Roman"/>
          <w:sz w:val="28"/>
          <w:szCs w:val="28"/>
        </w:rPr>
        <w:t xml:space="preserve"> can provide confidentiality, authenticity for sensitive data and anonymous authentication. At the same time it is more ef</w:t>
      </w:r>
      <w:r>
        <w:rPr>
          <w:rFonts w:ascii="Times New Roman" w:hAnsi="Times New Roman" w:cs="Times New Roman"/>
          <w:sz w:val="28"/>
          <w:szCs w:val="28"/>
        </w:rPr>
        <w:t>ficient than previous “encrypt-th</w:t>
      </w:r>
      <w:r w:rsidRPr="007C7B38">
        <w:rPr>
          <w:rFonts w:ascii="Times New Roman" w:hAnsi="Times New Roman" w:cs="Times New Roman"/>
          <w:sz w:val="28"/>
          <w:szCs w:val="28"/>
        </w:rPr>
        <w:t>en-sign” and “sign-then-encrypt” patterns. However, most of the existing ABSC schemes fail to serve for real scenario of multiple authorities and have heavy communication overhead and computing overhead. Hence, we construct a novel ABSC scheme realizing multi-authority access control and constant-size cipher text that does not depend on the number of attributes or authorities. Furthermore, our scheme provides public verifiability of the cipher text and privacy protection for the sign</w:t>
      </w:r>
      <w:r>
        <w:rPr>
          <w:rFonts w:ascii="Times New Roman" w:hAnsi="Times New Roman" w:cs="Times New Roman"/>
          <w:sz w:val="28"/>
          <w:szCs w:val="28"/>
        </w:rPr>
        <w:t xml:space="preserve"> </w:t>
      </w:r>
      <w:r w:rsidRPr="007C7B38">
        <w:rPr>
          <w:rFonts w:ascii="Times New Roman" w:hAnsi="Times New Roman" w:cs="Times New Roman"/>
          <w:sz w:val="28"/>
          <w:szCs w:val="28"/>
        </w:rPr>
        <w:t>crypto. Specially, it is proven to be secure in the standard model, including cipher text in distinguishability under adaptive chosen cipher text attacks and existential enforceability under adaptive chosen message attack.</w:t>
      </w:r>
    </w:p>
    <w:p w:rsidR="007C7B38" w:rsidRDefault="007C7B38" w:rsidP="007C7B38">
      <w:pPr>
        <w:spacing w:line="360" w:lineRule="auto"/>
        <w:ind w:firstLine="720"/>
        <w:jc w:val="both"/>
        <w:rPr>
          <w:rFonts w:ascii="Times New Roman" w:hAnsi="Times New Roman" w:cs="Times New Roman"/>
          <w:sz w:val="28"/>
          <w:szCs w:val="28"/>
        </w:rPr>
      </w:pPr>
    </w:p>
    <w:p w:rsidR="007C7B38" w:rsidRDefault="007C7B38" w:rsidP="007C7B38">
      <w:pPr>
        <w:spacing w:line="360" w:lineRule="auto"/>
        <w:ind w:firstLine="720"/>
        <w:jc w:val="both"/>
        <w:rPr>
          <w:rFonts w:ascii="Times New Roman" w:hAnsi="Times New Roman" w:cs="Times New Roman"/>
          <w:sz w:val="28"/>
          <w:szCs w:val="28"/>
        </w:rPr>
      </w:pPr>
    </w:p>
    <w:p w:rsidR="007C7B38" w:rsidRDefault="007C7B38" w:rsidP="007C7B38">
      <w:pPr>
        <w:spacing w:line="360" w:lineRule="auto"/>
        <w:ind w:firstLine="720"/>
        <w:jc w:val="both"/>
        <w:rPr>
          <w:rFonts w:ascii="Times New Roman" w:hAnsi="Times New Roman" w:cs="Times New Roman"/>
          <w:sz w:val="28"/>
          <w:szCs w:val="28"/>
        </w:rPr>
      </w:pPr>
    </w:p>
    <w:p w:rsidR="007C7B38" w:rsidRDefault="007C7B38" w:rsidP="007C7B38">
      <w:pPr>
        <w:spacing w:line="360" w:lineRule="auto"/>
        <w:ind w:firstLine="720"/>
        <w:jc w:val="both"/>
        <w:rPr>
          <w:rFonts w:ascii="Times New Roman" w:hAnsi="Times New Roman" w:cs="Times New Roman"/>
          <w:sz w:val="28"/>
          <w:szCs w:val="28"/>
        </w:rPr>
      </w:pPr>
    </w:p>
    <w:p w:rsidR="007C7B38" w:rsidRPr="005B4B78" w:rsidRDefault="007C7B38" w:rsidP="005B4B78">
      <w:pPr>
        <w:spacing w:after="0" w:line="360" w:lineRule="auto"/>
        <w:jc w:val="both"/>
        <w:rPr>
          <w:rFonts w:ascii="Times New Roman" w:eastAsia="Calibri" w:hAnsi="Times New Roman" w:cs="Times New Roman"/>
          <w:b/>
          <w:sz w:val="28"/>
          <w:szCs w:val="28"/>
        </w:rPr>
      </w:pPr>
      <w:r w:rsidRPr="005B4B78">
        <w:rPr>
          <w:rFonts w:ascii="Times New Roman" w:eastAsia="Calibri" w:hAnsi="Times New Roman" w:cs="Times New Roman"/>
          <w:b/>
          <w:sz w:val="28"/>
          <w:szCs w:val="28"/>
        </w:rPr>
        <w:lastRenderedPageBreak/>
        <w:t>EXISTING SYSTEM:</w:t>
      </w:r>
    </w:p>
    <w:p w:rsidR="007C7B38" w:rsidRPr="005B4B78" w:rsidRDefault="007C7B38" w:rsidP="005B4B78">
      <w:pPr>
        <w:spacing w:after="0" w:line="360" w:lineRule="auto"/>
        <w:jc w:val="both"/>
        <w:rPr>
          <w:rFonts w:ascii="Times New Roman" w:eastAsia="Calibri" w:hAnsi="Times New Roman" w:cs="Times New Roman"/>
          <w:b/>
          <w:sz w:val="28"/>
          <w:szCs w:val="28"/>
        </w:rPr>
      </w:pPr>
      <w:r w:rsidRPr="005B4B78">
        <w:rPr>
          <w:rFonts w:ascii="Times New Roman" w:eastAsia="Calibri" w:hAnsi="Times New Roman" w:cs="Times New Roman"/>
          <w:b/>
          <w:sz w:val="28"/>
          <w:szCs w:val="28"/>
        </w:rPr>
        <w:t xml:space="preserve">            </w:t>
      </w:r>
    </w:p>
    <w:p w:rsidR="007C7B38" w:rsidRPr="005B4B78" w:rsidRDefault="007C7B38" w:rsidP="005B4B78">
      <w:pPr>
        <w:spacing w:line="360" w:lineRule="auto"/>
        <w:jc w:val="both"/>
        <w:rPr>
          <w:rFonts w:ascii="Times New Roman" w:hAnsi="Times New Roman" w:cs="Times New Roman"/>
          <w:sz w:val="28"/>
          <w:szCs w:val="28"/>
        </w:rPr>
      </w:pPr>
      <w:r w:rsidRPr="005B4B78">
        <w:rPr>
          <w:rFonts w:ascii="Times New Roman" w:hAnsi="Times New Roman" w:cs="Times New Roman"/>
          <w:color w:val="000000"/>
          <w:sz w:val="28"/>
          <w:szCs w:val="28"/>
        </w:rPr>
        <w:t xml:space="preserve">                  In the Existing system is in cloud computing, users store their data files in cloud servers. Thus, it is crucial to prevent unauthorized access to these resources and realize secure resource sharing. In traditional access control methods, we generally assume data owners and the storage server are in the same secure domain and the server is fully trusted. </w:t>
      </w:r>
      <w:r w:rsidRPr="005B4B78">
        <w:rPr>
          <w:rFonts w:ascii="Times New Roman" w:hAnsi="Times New Roman" w:cs="Times New Roman"/>
          <w:sz w:val="28"/>
          <w:szCs w:val="28"/>
        </w:rPr>
        <w:t xml:space="preserve">In cloud computing environment, cloud service providers may be attacked by malicious attackers. These attacks may leak the private information of users for commercial interests as the data owners commonly store decrypted data in cloud servers. How to realize access control to the encrypted data and ensure the confidentiality of data files of users in an untrusted environment are problems that must be solved by cloud computing technologies and applications. </w:t>
      </w:r>
    </w:p>
    <w:p w:rsidR="007C7B38" w:rsidRPr="005B4B78" w:rsidRDefault="007C7B38" w:rsidP="005B4B78">
      <w:pPr>
        <w:spacing w:after="0" w:line="360" w:lineRule="auto"/>
        <w:jc w:val="both"/>
        <w:rPr>
          <w:rFonts w:ascii="Times New Roman" w:hAnsi="Times New Roman" w:cs="Times New Roman"/>
          <w:color w:val="000000"/>
          <w:sz w:val="28"/>
          <w:szCs w:val="28"/>
        </w:rPr>
      </w:pPr>
    </w:p>
    <w:p w:rsidR="007C7B38" w:rsidRPr="005B4B78" w:rsidRDefault="007C7B38" w:rsidP="005B4B78">
      <w:pPr>
        <w:spacing w:line="360" w:lineRule="auto"/>
        <w:jc w:val="both"/>
        <w:rPr>
          <w:rFonts w:ascii="Times New Roman" w:hAnsi="Times New Roman" w:cs="Times New Roman"/>
          <w:b/>
          <w:sz w:val="28"/>
          <w:szCs w:val="28"/>
        </w:rPr>
      </w:pPr>
      <w:r w:rsidRPr="005B4B78">
        <w:rPr>
          <w:rFonts w:ascii="Times New Roman" w:hAnsi="Times New Roman" w:cs="Times New Roman"/>
          <w:b/>
          <w:sz w:val="28"/>
          <w:szCs w:val="28"/>
        </w:rPr>
        <w:t xml:space="preserve">DISADVANTAGE: </w:t>
      </w:r>
    </w:p>
    <w:p w:rsidR="007C7B38" w:rsidRPr="005B4B78" w:rsidRDefault="007C7B38" w:rsidP="005B4B78">
      <w:pPr>
        <w:pStyle w:val="ListParagraph"/>
        <w:numPr>
          <w:ilvl w:val="0"/>
          <w:numId w:val="2"/>
        </w:numPr>
        <w:spacing w:line="360" w:lineRule="auto"/>
        <w:jc w:val="both"/>
        <w:rPr>
          <w:b/>
          <w:sz w:val="28"/>
          <w:szCs w:val="28"/>
        </w:rPr>
      </w:pPr>
      <w:r w:rsidRPr="005B4B78">
        <w:rPr>
          <w:rFonts w:ascii="Times New Roman" w:hAnsi="Times New Roman" w:cs="Times New Roman"/>
          <w:sz w:val="28"/>
          <w:szCs w:val="28"/>
        </w:rPr>
        <w:t>In</w:t>
      </w:r>
      <w:r w:rsidRPr="005B4B78">
        <w:rPr>
          <w:rFonts w:ascii="Times New Roman" w:hAnsi="Times New Roman" w:cs="Times New Roman"/>
          <w:color w:val="000000"/>
          <w:sz w:val="28"/>
          <w:szCs w:val="28"/>
        </w:rPr>
        <w:t xml:space="preserve"> the cloud computing environment, cloud service providers may be attacked by malicious attackers. </w:t>
      </w:r>
    </w:p>
    <w:p w:rsidR="007C7B38" w:rsidRPr="005B4B78" w:rsidRDefault="007C7B38" w:rsidP="005B4B78">
      <w:pPr>
        <w:pStyle w:val="ListParagraph"/>
        <w:numPr>
          <w:ilvl w:val="0"/>
          <w:numId w:val="2"/>
        </w:numPr>
        <w:spacing w:after="0" w:line="360" w:lineRule="auto"/>
        <w:jc w:val="both"/>
        <w:rPr>
          <w:rFonts w:ascii="Times New Roman" w:hAnsi="Times New Roman" w:cs="Times New Roman"/>
          <w:color w:val="000000"/>
          <w:sz w:val="28"/>
          <w:szCs w:val="28"/>
        </w:rPr>
      </w:pPr>
      <w:r w:rsidRPr="005B4B78">
        <w:rPr>
          <w:rFonts w:ascii="Times New Roman" w:hAnsi="Times New Roman" w:cs="Times New Roman"/>
          <w:color w:val="000000"/>
          <w:sz w:val="28"/>
          <w:szCs w:val="28"/>
        </w:rPr>
        <w:t xml:space="preserve">These attacks may leak the private information of users for commercial interests as the data owners commonly store decrypted data in cloud servers. </w:t>
      </w:r>
    </w:p>
    <w:p w:rsidR="007C7B38" w:rsidRDefault="007C7B38" w:rsidP="004928DD">
      <w:pPr>
        <w:spacing w:line="360" w:lineRule="auto"/>
        <w:jc w:val="both"/>
        <w:rPr>
          <w:rFonts w:ascii="Times New Roman" w:hAnsi="Times New Roman" w:cs="Times New Roman"/>
          <w:b/>
          <w:sz w:val="28"/>
          <w:szCs w:val="28"/>
        </w:rPr>
      </w:pPr>
    </w:p>
    <w:p w:rsidR="004928DD" w:rsidRDefault="004928DD" w:rsidP="004928DD">
      <w:pPr>
        <w:spacing w:line="360" w:lineRule="auto"/>
        <w:jc w:val="both"/>
        <w:rPr>
          <w:rFonts w:ascii="Times New Roman" w:hAnsi="Times New Roman" w:cs="Times New Roman"/>
          <w:b/>
          <w:sz w:val="28"/>
          <w:szCs w:val="28"/>
        </w:rPr>
      </w:pPr>
    </w:p>
    <w:p w:rsidR="004928DD" w:rsidRDefault="004928DD" w:rsidP="004928DD">
      <w:pPr>
        <w:spacing w:line="360" w:lineRule="auto"/>
        <w:jc w:val="both"/>
        <w:rPr>
          <w:rFonts w:ascii="Times New Roman" w:hAnsi="Times New Roman" w:cs="Times New Roman"/>
          <w:b/>
          <w:sz w:val="28"/>
          <w:szCs w:val="28"/>
        </w:rPr>
      </w:pPr>
    </w:p>
    <w:p w:rsidR="004928DD" w:rsidRDefault="004928DD" w:rsidP="004928DD">
      <w:pPr>
        <w:spacing w:line="360" w:lineRule="auto"/>
        <w:jc w:val="both"/>
        <w:rPr>
          <w:rFonts w:ascii="Times New Roman" w:hAnsi="Times New Roman" w:cs="Times New Roman"/>
          <w:b/>
          <w:sz w:val="28"/>
          <w:szCs w:val="28"/>
        </w:rPr>
      </w:pPr>
    </w:p>
    <w:p w:rsidR="004928DD" w:rsidRPr="004928DD" w:rsidRDefault="004928DD" w:rsidP="004928DD">
      <w:pPr>
        <w:spacing w:line="360" w:lineRule="auto"/>
        <w:jc w:val="both"/>
        <w:rPr>
          <w:rFonts w:ascii="Times New Roman" w:hAnsi="Times New Roman" w:cs="Times New Roman"/>
          <w:b/>
          <w:sz w:val="28"/>
          <w:szCs w:val="28"/>
        </w:rPr>
      </w:pPr>
      <w:r w:rsidRPr="004928DD">
        <w:rPr>
          <w:rFonts w:ascii="Times New Roman" w:hAnsi="Times New Roman" w:cs="Times New Roman"/>
          <w:b/>
          <w:sz w:val="28"/>
          <w:szCs w:val="28"/>
        </w:rPr>
        <w:lastRenderedPageBreak/>
        <w:t>PROPOSED SYSTEM:</w:t>
      </w:r>
    </w:p>
    <w:p w:rsidR="0084138B" w:rsidRPr="0084138B" w:rsidRDefault="004928DD" w:rsidP="0084138B">
      <w:pPr>
        <w:spacing w:line="360" w:lineRule="auto"/>
        <w:ind w:firstLine="720"/>
        <w:jc w:val="both"/>
        <w:rPr>
          <w:rFonts w:ascii="Times New Roman" w:hAnsi="Times New Roman" w:cs="Times New Roman"/>
          <w:sz w:val="28"/>
          <w:szCs w:val="28"/>
        </w:rPr>
      </w:pPr>
      <w:r w:rsidRPr="004928DD">
        <w:rPr>
          <w:rFonts w:ascii="Times New Roman" w:hAnsi="Times New Roman" w:cs="Times New Roman"/>
          <w:sz w:val="28"/>
          <w:szCs w:val="28"/>
        </w:rPr>
        <w:t>In proposed system, we are committed to extending the attribute</w:t>
      </w:r>
      <w:r>
        <w:rPr>
          <w:rFonts w:ascii="Times New Roman" w:hAnsi="Times New Roman" w:cs="Times New Roman"/>
          <w:sz w:val="28"/>
          <w:szCs w:val="28"/>
        </w:rPr>
        <w:t>-</w:t>
      </w:r>
      <w:r w:rsidRPr="004928DD">
        <w:rPr>
          <w:rFonts w:ascii="Times New Roman" w:hAnsi="Times New Roman" w:cs="Times New Roman"/>
          <w:sz w:val="28"/>
          <w:szCs w:val="28"/>
        </w:rPr>
        <w:t xml:space="preserve">based </w:t>
      </w:r>
      <w:proofErr w:type="spellStart"/>
      <w:r w:rsidRPr="004928DD">
        <w:rPr>
          <w:rFonts w:ascii="Times New Roman" w:hAnsi="Times New Roman" w:cs="Times New Roman"/>
          <w:sz w:val="28"/>
          <w:szCs w:val="28"/>
        </w:rPr>
        <w:t>signcryption</w:t>
      </w:r>
      <w:proofErr w:type="spellEnd"/>
      <w:r w:rsidRPr="004928DD">
        <w:rPr>
          <w:rFonts w:ascii="Times New Roman" w:hAnsi="Times New Roman" w:cs="Times New Roman"/>
          <w:sz w:val="28"/>
          <w:szCs w:val="28"/>
        </w:rPr>
        <w:t xml:space="preserve"> scheme into a multi-authority scenario with constant-size cipher</w:t>
      </w:r>
      <w:r>
        <w:rPr>
          <w:rFonts w:ascii="Times New Roman" w:hAnsi="Times New Roman" w:cs="Times New Roman"/>
          <w:sz w:val="28"/>
          <w:szCs w:val="28"/>
        </w:rPr>
        <w:t xml:space="preserve"> </w:t>
      </w:r>
      <w:r w:rsidRPr="004928DD">
        <w:rPr>
          <w:rFonts w:ascii="Times New Roman" w:hAnsi="Times New Roman" w:cs="Times New Roman"/>
          <w:sz w:val="28"/>
          <w:szCs w:val="28"/>
        </w:rPr>
        <w:t>text, public verifiability and sign</w:t>
      </w:r>
      <w:r>
        <w:rPr>
          <w:rFonts w:ascii="Times New Roman" w:hAnsi="Times New Roman" w:cs="Times New Roman"/>
          <w:sz w:val="28"/>
          <w:szCs w:val="28"/>
        </w:rPr>
        <w:t xml:space="preserve"> crypto</w:t>
      </w:r>
      <w:r w:rsidRPr="004928DD">
        <w:rPr>
          <w:rFonts w:ascii="Times New Roman" w:hAnsi="Times New Roman" w:cs="Times New Roman"/>
          <w:sz w:val="28"/>
          <w:szCs w:val="28"/>
        </w:rPr>
        <w:t xml:space="preserve"> privacy. Moreover, the security of our scheme i</w:t>
      </w:r>
      <w:r w:rsidR="0084138B">
        <w:rPr>
          <w:rFonts w:ascii="Times New Roman" w:hAnsi="Times New Roman" w:cs="Times New Roman"/>
          <w:sz w:val="28"/>
          <w:szCs w:val="28"/>
        </w:rPr>
        <w:t xml:space="preserve">s proven in the standard model. </w:t>
      </w:r>
      <w:r w:rsidR="0084138B" w:rsidRPr="0084138B">
        <w:rPr>
          <w:rFonts w:ascii="Times New Roman" w:hAnsi="Times New Roman" w:cs="Times New Roman"/>
          <w:sz w:val="28"/>
          <w:szCs w:val="28"/>
        </w:rPr>
        <w:t xml:space="preserve">Multi-authority ABE scheme (MA-ABE) involving multiple authorities. Subsequently, they constructed </w:t>
      </w:r>
      <w:proofErr w:type="gramStart"/>
      <w:r w:rsidR="0084138B" w:rsidRPr="0084138B">
        <w:rPr>
          <w:rFonts w:ascii="Times New Roman" w:hAnsi="Times New Roman" w:cs="Times New Roman"/>
          <w:sz w:val="28"/>
          <w:szCs w:val="28"/>
        </w:rPr>
        <w:t>a</w:t>
      </w:r>
      <w:proofErr w:type="gramEnd"/>
      <w:r w:rsidR="0084138B" w:rsidRPr="0084138B">
        <w:rPr>
          <w:rFonts w:ascii="Times New Roman" w:hAnsi="Times New Roman" w:cs="Times New Roman"/>
          <w:sz w:val="28"/>
          <w:szCs w:val="28"/>
        </w:rPr>
        <w:t xml:space="preserve"> ABSC scheme without central authority by using the pseudo random function and key-exchange method.</w:t>
      </w:r>
    </w:p>
    <w:p w:rsidR="00E66F64" w:rsidRDefault="00E66F64" w:rsidP="004928DD">
      <w:pPr>
        <w:spacing w:line="360" w:lineRule="auto"/>
        <w:jc w:val="both"/>
      </w:pPr>
    </w:p>
    <w:p w:rsidR="00E66F64" w:rsidRPr="003E5017" w:rsidRDefault="00E66F64" w:rsidP="00E66F64">
      <w:pPr>
        <w:spacing w:line="360" w:lineRule="auto"/>
        <w:jc w:val="both"/>
        <w:rPr>
          <w:rFonts w:ascii="Times New Roman" w:hAnsi="Times New Roman" w:cs="Times New Roman"/>
          <w:b/>
          <w:bCs/>
          <w:sz w:val="28"/>
          <w:szCs w:val="28"/>
        </w:rPr>
      </w:pPr>
      <w:r w:rsidRPr="003E5017">
        <w:rPr>
          <w:rFonts w:ascii="Times New Roman" w:hAnsi="Times New Roman" w:cs="Times New Roman"/>
          <w:b/>
          <w:bCs/>
          <w:sz w:val="28"/>
          <w:szCs w:val="28"/>
        </w:rPr>
        <w:t>ADVANTAGES:</w:t>
      </w:r>
    </w:p>
    <w:p w:rsidR="00E66F64" w:rsidRPr="0028192E" w:rsidRDefault="00E66F64" w:rsidP="0028192E">
      <w:pPr>
        <w:pStyle w:val="ListParagraph"/>
        <w:numPr>
          <w:ilvl w:val="0"/>
          <w:numId w:val="3"/>
        </w:numPr>
        <w:spacing w:line="360" w:lineRule="auto"/>
        <w:jc w:val="both"/>
        <w:rPr>
          <w:rFonts w:ascii="Times New Roman" w:hAnsi="Times New Roman" w:cs="Times New Roman"/>
          <w:b/>
          <w:sz w:val="28"/>
          <w:szCs w:val="28"/>
        </w:rPr>
      </w:pPr>
      <w:r w:rsidRPr="0028192E">
        <w:rPr>
          <w:rFonts w:ascii="Times New Roman" w:hAnsi="Times New Roman" w:cs="Times New Roman"/>
          <w:sz w:val="28"/>
          <w:szCs w:val="28"/>
        </w:rPr>
        <w:t>For the multi-authority scenario, this scheme realizes that the increase in the number of authorities and attributes in the cloud storage system does not affect the cipher text size.</w:t>
      </w:r>
    </w:p>
    <w:p w:rsidR="00747779" w:rsidRPr="000F021A" w:rsidRDefault="0084138B" w:rsidP="0028192E">
      <w:pPr>
        <w:pStyle w:val="ListParagraph"/>
        <w:numPr>
          <w:ilvl w:val="0"/>
          <w:numId w:val="3"/>
        </w:numPr>
        <w:spacing w:line="360" w:lineRule="auto"/>
        <w:jc w:val="both"/>
        <w:rPr>
          <w:rFonts w:ascii="Times New Roman" w:hAnsi="Times New Roman" w:cs="Times New Roman"/>
          <w:b/>
          <w:sz w:val="28"/>
          <w:szCs w:val="28"/>
        </w:rPr>
      </w:pPr>
      <w:r w:rsidRPr="0028192E">
        <w:rPr>
          <w:rFonts w:ascii="Times New Roman" w:hAnsi="Times New Roman" w:cs="Times New Roman"/>
          <w:sz w:val="28"/>
          <w:szCs w:val="28"/>
        </w:rPr>
        <w:t>Develop</w:t>
      </w:r>
      <w:r w:rsidR="00747779" w:rsidRPr="0028192E">
        <w:rPr>
          <w:rFonts w:ascii="Times New Roman" w:hAnsi="Times New Roman" w:cs="Times New Roman"/>
          <w:sz w:val="28"/>
          <w:szCs w:val="28"/>
        </w:rPr>
        <w:t xml:space="preserve"> Multi-authority Attribute-based </w:t>
      </w:r>
      <w:proofErr w:type="spellStart"/>
      <w:r w:rsidR="00747779" w:rsidRPr="0028192E">
        <w:rPr>
          <w:rFonts w:ascii="Times New Roman" w:hAnsi="Times New Roman" w:cs="Times New Roman"/>
          <w:sz w:val="28"/>
          <w:szCs w:val="28"/>
        </w:rPr>
        <w:t>Signcryption</w:t>
      </w:r>
      <w:proofErr w:type="spellEnd"/>
      <w:r w:rsidR="00747779" w:rsidRPr="0028192E">
        <w:rPr>
          <w:rFonts w:ascii="Times New Roman" w:hAnsi="Times New Roman" w:cs="Times New Roman"/>
          <w:sz w:val="28"/>
          <w:szCs w:val="28"/>
        </w:rPr>
        <w:t xml:space="preserve"> with Constant-size Cipher text which is combining access control for multiple authorities</w:t>
      </w:r>
      <w:r w:rsidR="000F021A">
        <w:rPr>
          <w:rFonts w:ascii="Times New Roman" w:hAnsi="Times New Roman" w:cs="Times New Roman"/>
          <w:sz w:val="28"/>
          <w:szCs w:val="28"/>
        </w:rPr>
        <w:t>.</w:t>
      </w:r>
    </w:p>
    <w:p w:rsidR="000F021A" w:rsidRDefault="000F021A" w:rsidP="000F021A">
      <w:pPr>
        <w:spacing w:line="360" w:lineRule="auto"/>
        <w:jc w:val="both"/>
        <w:rPr>
          <w:rFonts w:ascii="Times New Roman" w:hAnsi="Times New Roman" w:cs="Times New Roman"/>
          <w:b/>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Pr="005B607B" w:rsidRDefault="000F021A" w:rsidP="000F021A">
      <w:pPr>
        <w:rPr>
          <w:rFonts w:ascii="Times New Roman" w:hAnsi="Times New Roman" w:cs="Times New Roman"/>
          <w:b/>
          <w:sz w:val="28"/>
          <w:szCs w:val="28"/>
        </w:rPr>
      </w:pPr>
      <w:r w:rsidRPr="005B607B">
        <w:rPr>
          <w:rFonts w:ascii="Times New Roman" w:hAnsi="Times New Roman" w:cs="Times New Roman"/>
          <w:b/>
          <w:sz w:val="28"/>
          <w:szCs w:val="28"/>
        </w:rPr>
        <w:t>SYSTEM SPECIFICATION</w:t>
      </w:r>
    </w:p>
    <w:p w:rsidR="000F021A" w:rsidRPr="005B607B" w:rsidRDefault="000F021A" w:rsidP="000F021A">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F021A" w:rsidRPr="005B607B" w:rsidRDefault="002D57B2" w:rsidP="000F021A">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0F021A" w:rsidRPr="005B607B">
        <w:rPr>
          <w:rFonts w:ascii="Times New Roman" w:hAnsi="Times New Roman" w:cs="Times New Roman"/>
          <w:sz w:val="28"/>
          <w:szCs w:val="28"/>
          <w:lang w:val="en-GB"/>
        </w:rPr>
        <w:t>i3 Processor</w:t>
      </w:r>
    </w:p>
    <w:p w:rsidR="000F021A" w:rsidRPr="005B607B" w:rsidRDefault="000F021A" w:rsidP="000F021A">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F021A" w:rsidRPr="005B607B" w:rsidRDefault="000F021A" w:rsidP="000F021A">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F021A" w:rsidRPr="005B607B" w:rsidRDefault="000F021A" w:rsidP="000F021A">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F021A" w:rsidRPr="005B607B" w:rsidRDefault="000F021A" w:rsidP="000F021A">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F021A" w:rsidRPr="005B607B" w:rsidRDefault="000F021A" w:rsidP="000F021A">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F021A" w:rsidRPr="006F35EF" w:rsidRDefault="000F021A" w:rsidP="000F021A">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F021A" w:rsidRPr="005B607B" w:rsidRDefault="000F021A" w:rsidP="000F021A">
      <w:pPr>
        <w:spacing w:line="360" w:lineRule="auto"/>
        <w:rPr>
          <w:rFonts w:ascii="Times New Roman" w:hAnsi="Times New Roman" w:cs="Times New Roman"/>
          <w:sz w:val="28"/>
          <w:szCs w:val="28"/>
        </w:rPr>
      </w:pPr>
    </w:p>
    <w:p w:rsidR="000F021A" w:rsidRPr="006F35EF" w:rsidRDefault="000F021A" w:rsidP="000F021A">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F021A" w:rsidRPr="005B607B" w:rsidRDefault="000F021A" w:rsidP="000F021A">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F021A" w:rsidRPr="005B607B" w:rsidRDefault="000F021A" w:rsidP="000F021A">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F021A" w:rsidRPr="005B607B" w:rsidRDefault="000F021A" w:rsidP="000F021A">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F021A" w:rsidRPr="005B607B" w:rsidRDefault="000F021A" w:rsidP="000F021A">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F021A" w:rsidRPr="005B607B" w:rsidRDefault="000F021A" w:rsidP="000F021A">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F021A" w:rsidRPr="005B607B" w:rsidRDefault="000F021A" w:rsidP="000F021A">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F021A" w:rsidRPr="005B607B" w:rsidRDefault="000F021A" w:rsidP="000F021A">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F021A" w:rsidRPr="005B607B" w:rsidRDefault="000F021A" w:rsidP="000F021A">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F021A" w:rsidRDefault="000F021A" w:rsidP="000F021A">
      <w:pPr>
        <w:spacing w:line="360" w:lineRule="auto"/>
        <w:jc w:val="both"/>
        <w:rPr>
          <w:rFonts w:ascii="Times New Roman" w:hAnsi="Times New Roman" w:cs="Times New Roman"/>
          <w:b/>
          <w:bCs/>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Default="000F021A" w:rsidP="000F021A">
      <w:pPr>
        <w:spacing w:line="360" w:lineRule="auto"/>
        <w:jc w:val="both"/>
        <w:rPr>
          <w:rFonts w:ascii="Times New Roman" w:hAnsi="Times New Roman" w:cs="Times New Roman"/>
          <w:b/>
          <w:sz w:val="28"/>
          <w:szCs w:val="28"/>
        </w:rPr>
      </w:pPr>
    </w:p>
    <w:p w:rsidR="000F021A" w:rsidRPr="00212435" w:rsidRDefault="000F021A" w:rsidP="000F021A">
      <w:pPr>
        <w:spacing w:line="360" w:lineRule="auto"/>
        <w:jc w:val="both"/>
      </w:pPr>
      <w:r w:rsidRPr="00212435">
        <w:rPr>
          <w:rFonts w:ascii="Times New Roman" w:hAnsi="Times New Roman" w:cs="Times New Roman"/>
          <w:b/>
          <w:sz w:val="28"/>
          <w:szCs w:val="28"/>
        </w:rPr>
        <w:t>REFERENCES</w:t>
      </w:r>
      <w:r>
        <w:t>:</w:t>
      </w:r>
      <w:r w:rsidRPr="00212435">
        <w:t xml:space="preserve"> </w:t>
      </w:r>
    </w:p>
    <w:p w:rsidR="007E4625" w:rsidRPr="002A3AB7" w:rsidRDefault="007E4625" w:rsidP="002A3AB7">
      <w:pPr>
        <w:spacing w:line="360" w:lineRule="auto"/>
        <w:jc w:val="both"/>
        <w:rPr>
          <w:rFonts w:ascii="Times New Roman" w:hAnsi="Times New Roman" w:cs="Times New Roman"/>
          <w:sz w:val="28"/>
          <w:szCs w:val="28"/>
        </w:rPr>
      </w:pPr>
      <w:r w:rsidRPr="002A3AB7">
        <w:rPr>
          <w:rFonts w:ascii="Times New Roman" w:hAnsi="Times New Roman" w:cs="Times New Roman"/>
          <w:sz w:val="28"/>
          <w:szCs w:val="28"/>
        </w:rPr>
        <w:t xml:space="preserve">[1] P. </w:t>
      </w:r>
      <w:proofErr w:type="spellStart"/>
      <w:r w:rsidRPr="002A3AB7">
        <w:rPr>
          <w:rFonts w:ascii="Times New Roman" w:hAnsi="Times New Roman" w:cs="Times New Roman"/>
          <w:sz w:val="28"/>
          <w:szCs w:val="28"/>
        </w:rPr>
        <w:t>Mell</w:t>
      </w:r>
      <w:proofErr w:type="spellEnd"/>
      <w:r w:rsidRPr="002A3AB7">
        <w:rPr>
          <w:rFonts w:ascii="Times New Roman" w:hAnsi="Times New Roman" w:cs="Times New Roman"/>
          <w:sz w:val="28"/>
          <w:szCs w:val="28"/>
        </w:rPr>
        <w:t xml:space="preserve">, T. </w:t>
      </w:r>
      <w:proofErr w:type="spellStart"/>
      <w:r w:rsidRPr="002A3AB7">
        <w:rPr>
          <w:rFonts w:ascii="Times New Roman" w:hAnsi="Times New Roman" w:cs="Times New Roman"/>
          <w:sz w:val="28"/>
          <w:szCs w:val="28"/>
        </w:rPr>
        <w:t>Grance</w:t>
      </w:r>
      <w:proofErr w:type="spellEnd"/>
      <w:r w:rsidRPr="002A3AB7">
        <w:rPr>
          <w:rFonts w:ascii="Times New Roman" w:hAnsi="Times New Roman" w:cs="Times New Roman"/>
          <w:sz w:val="28"/>
          <w:szCs w:val="28"/>
        </w:rPr>
        <w:t xml:space="preserve"> et al., “The </w:t>
      </w:r>
      <w:proofErr w:type="spellStart"/>
      <w:r w:rsidRPr="002A3AB7">
        <w:rPr>
          <w:rFonts w:ascii="Times New Roman" w:hAnsi="Times New Roman" w:cs="Times New Roman"/>
          <w:sz w:val="28"/>
          <w:szCs w:val="28"/>
        </w:rPr>
        <w:t>nist</w:t>
      </w:r>
      <w:proofErr w:type="spellEnd"/>
      <w:r w:rsidRPr="002A3AB7">
        <w:rPr>
          <w:rFonts w:ascii="Times New Roman" w:hAnsi="Times New Roman" w:cs="Times New Roman"/>
          <w:sz w:val="28"/>
          <w:szCs w:val="28"/>
        </w:rPr>
        <w:t xml:space="preserve"> definition of cloud computing,” 2011.</w:t>
      </w:r>
    </w:p>
    <w:p w:rsidR="007E4625" w:rsidRPr="002A3AB7" w:rsidRDefault="007E4625" w:rsidP="002A3AB7">
      <w:pPr>
        <w:spacing w:line="360" w:lineRule="auto"/>
        <w:jc w:val="both"/>
        <w:rPr>
          <w:rFonts w:ascii="Times New Roman" w:hAnsi="Times New Roman" w:cs="Times New Roman"/>
          <w:sz w:val="28"/>
          <w:szCs w:val="28"/>
        </w:rPr>
      </w:pPr>
      <w:r w:rsidRPr="002A3AB7">
        <w:rPr>
          <w:rFonts w:ascii="Times New Roman" w:hAnsi="Times New Roman" w:cs="Times New Roman"/>
          <w:sz w:val="28"/>
          <w:szCs w:val="28"/>
        </w:rPr>
        <w:t xml:space="preserve"> [2] H. </w:t>
      </w:r>
      <w:proofErr w:type="spellStart"/>
      <w:r w:rsidRPr="002A3AB7">
        <w:rPr>
          <w:rFonts w:ascii="Times New Roman" w:hAnsi="Times New Roman" w:cs="Times New Roman"/>
          <w:sz w:val="28"/>
          <w:szCs w:val="28"/>
        </w:rPr>
        <w:t>Xiong</w:t>
      </w:r>
      <w:proofErr w:type="spellEnd"/>
      <w:r w:rsidRPr="002A3AB7">
        <w:rPr>
          <w:rFonts w:ascii="Times New Roman" w:hAnsi="Times New Roman" w:cs="Times New Roman"/>
          <w:sz w:val="28"/>
          <w:szCs w:val="28"/>
        </w:rPr>
        <w:t xml:space="preserve">, Y. </w:t>
      </w:r>
      <w:proofErr w:type="spellStart"/>
      <w:r w:rsidRPr="002A3AB7">
        <w:rPr>
          <w:rFonts w:ascii="Times New Roman" w:hAnsi="Times New Roman" w:cs="Times New Roman"/>
          <w:sz w:val="28"/>
          <w:szCs w:val="28"/>
        </w:rPr>
        <w:t>Hou</w:t>
      </w:r>
      <w:proofErr w:type="spellEnd"/>
      <w:r w:rsidRPr="002A3AB7">
        <w:rPr>
          <w:rFonts w:ascii="Times New Roman" w:hAnsi="Times New Roman" w:cs="Times New Roman"/>
          <w:sz w:val="28"/>
          <w:szCs w:val="28"/>
        </w:rPr>
        <w:t xml:space="preserve">, X. Huang, and Y. Zhao, “Secure message classification services through identity-based </w:t>
      </w:r>
      <w:proofErr w:type="spellStart"/>
      <w:r w:rsidRPr="002A3AB7">
        <w:rPr>
          <w:rFonts w:ascii="Times New Roman" w:hAnsi="Times New Roman" w:cs="Times New Roman"/>
          <w:sz w:val="28"/>
          <w:szCs w:val="28"/>
        </w:rPr>
        <w:t>signcryption</w:t>
      </w:r>
      <w:proofErr w:type="spellEnd"/>
      <w:r w:rsidRPr="002A3AB7">
        <w:rPr>
          <w:rFonts w:ascii="Times New Roman" w:hAnsi="Times New Roman" w:cs="Times New Roman"/>
          <w:sz w:val="28"/>
          <w:szCs w:val="28"/>
        </w:rPr>
        <w:t xml:space="preserve"> with equality test towards the internet of vehicles,” Vehicular Communications, p. 100264, 2020.</w:t>
      </w:r>
    </w:p>
    <w:p w:rsidR="007E4625" w:rsidRPr="002A3AB7" w:rsidRDefault="007E4625" w:rsidP="002A3AB7">
      <w:pPr>
        <w:spacing w:line="360" w:lineRule="auto"/>
        <w:jc w:val="both"/>
        <w:rPr>
          <w:rFonts w:ascii="Times New Roman" w:hAnsi="Times New Roman" w:cs="Times New Roman"/>
          <w:sz w:val="28"/>
          <w:szCs w:val="28"/>
        </w:rPr>
      </w:pPr>
      <w:r w:rsidRPr="002A3AB7">
        <w:rPr>
          <w:rFonts w:ascii="Times New Roman" w:hAnsi="Times New Roman" w:cs="Times New Roman"/>
          <w:sz w:val="28"/>
          <w:szCs w:val="28"/>
        </w:rPr>
        <w:t xml:space="preserve"> </w:t>
      </w:r>
      <w:proofErr w:type="gramStart"/>
      <w:r w:rsidRPr="002A3AB7">
        <w:rPr>
          <w:rFonts w:ascii="Times New Roman" w:hAnsi="Times New Roman" w:cs="Times New Roman"/>
          <w:sz w:val="28"/>
          <w:szCs w:val="28"/>
        </w:rPr>
        <w:t xml:space="preserve">[3] S. </w:t>
      </w:r>
      <w:proofErr w:type="spellStart"/>
      <w:r w:rsidRPr="002A3AB7">
        <w:rPr>
          <w:rFonts w:ascii="Times New Roman" w:hAnsi="Times New Roman" w:cs="Times New Roman"/>
          <w:sz w:val="28"/>
          <w:szCs w:val="28"/>
        </w:rPr>
        <w:t>Kamara</w:t>
      </w:r>
      <w:proofErr w:type="spellEnd"/>
      <w:r w:rsidRPr="002A3AB7">
        <w:rPr>
          <w:rFonts w:ascii="Times New Roman" w:hAnsi="Times New Roman" w:cs="Times New Roman"/>
          <w:sz w:val="28"/>
          <w:szCs w:val="28"/>
        </w:rPr>
        <w:t xml:space="preserve"> and K. </w:t>
      </w:r>
      <w:proofErr w:type="spellStart"/>
      <w:r w:rsidRPr="002A3AB7">
        <w:rPr>
          <w:rFonts w:ascii="Times New Roman" w:hAnsi="Times New Roman" w:cs="Times New Roman"/>
          <w:sz w:val="28"/>
          <w:szCs w:val="28"/>
        </w:rPr>
        <w:t>Lauter</w:t>
      </w:r>
      <w:proofErr w:type="spellEnd"/>
      <w:r w:rsidRPr="002A3AB7">
        <w:rPr>
          <w:rFonts w:ascii="Times New Roman" w:hAnsi="Times New Roman" w:cs="Times New Roman"/>
          <w:sz w:val="28"/>
          <w:szCs w:val="28"/>
        </w:rPr>
        <w:t>, “Cryptographic cloud storage,” in International Conference on Financial Cryptography and Data Security.</w:t>
      </w:r>
      <w:proofErr w:type="gramEnd"/>
      <w:r w:rsidRPr="002A3AB7">
        <w:rPr>
          <w:rFonts w:ascii="Times New Roman" w:hAnsi="Times New Roman" w:cs="Times New Roman"/>
          <w:sz w:val="28"/>
          <w:szCs w:val="28"/>
        </w:rPr>
        <w:t xml:space="preserve"> Springer, 2010, pp. 136–149.</w:t>
      </w:r>
    </w:p>
    <w:p w:rsidR="007E4625" w:rsidRPr="002A3AB7" w:rsidRDefault="007E4625" w:rsidP="002A3AB7">
      <w:pPr>
        <w:spacing w:line="360" w:lineRule="auto"/>
        <w:jc w:val="both"/>
        <w:rPr>
          <w:rFonts w:ascii="Times New Roman" w:hAnsi="Times New Roman" w:cs="Times New Roman"/>
          <w:sz w:val="28"/>
          <w:szCs w:val="28"/>
        </w:rPr>
      </w:pPr>
      <w:r w:rsidRPr="002A3AB7">
        <w:rPr>
          <w:rFonts w:ascii="Times New Roman" w:hAnsi="Times New Roman" w:cs="Times New Roman"/>
          <w:sz w:val="28"/>
          <w:szCs w:val="28"/>
        </w:rPr>
        <w:t xml:space="preserve"> </w:t>
      </w:r>
      <w:proofErr w:type="gramStart"/>
      <w:r w:rsidRPr="002A3AB7">
        <w:rPr>
          <w:rFonts w:ascii="Times New Roman" w:hAnsi="Times New Roman" w:cs="Times New Roman"/>
          <w:sz w:val="28"/>
          <w:szCs w:val="28"/>
        </w:rPr>
        <w:t xml:space="preserve">[4] H. </w:t>
      </w:r>
      <w:proofErr w:type="spellStart"/>
      <w:r w:rsidRPr="002A3AB7">
        <w:rPr>
          <w:rFonts w:ascii="Times New Roman" w:hAnsi="Times New Roman" w:cs="Times New Roman"/>
          <w:sz w:val="28"/>
          <w:szCs w:val="28"/>
        </w:rPr>
        <w:t>Xiong</w:t>
      </w:r>
      <w:proofErr w:type="spellEnd"/>
      <w:r w:rsidRPr="002A3AB7">
        <w:rPr>
          <w:rFonts w:ascii="Times New Roman" w:hAnsi="Times New Roman" w:cs="Times New Roman"/>
          <w:sz w:val="28"/>
          <w:szCs w:val="28"/>
        </w:rPr>
        <w:t>, K.-K.</w:t>
      </w:r>
      <w:proofErr w:type="gramEnd"/>
      <w:r w:rsidRPr="002A3AB7">
        <w:rPr>
          <w:rFonts w:ascii="Times New Roman" w:hAnsi="Times New Roman" w:cs="Times New Roman"/>
          <w:sz w:val="28"/>
          <w:szCs w:val="28"/>
        </w:rPr>
        <w:t xml:space="preserve"> R. </w:t>
      </w:r>
      <w:proofErr w:type="spellStart"/>
      <w:r w:rsidRPr="002A3AB7">
        <w:rPr>
          <w:rFonts w:ascii="Times New Roman" w:hAnsi="Times New Roman" w:cs="Times New Roman"/>
          <w:sz w:val="28"/>
          <w:szCs w:val="28"/>
        </w:rPr>
        <w:t>Choo</w:t>
      </w:r>
      <w:proofErr w:type="spellEnd"/>
      <w:r w:rsidRPr="002A3AB7">
        <w:rPr>
          <w:rFonts w:ascii="Times New Roman" w:hAnsi="Times New Roman" w:cs="Times New Roman"/>
          <w:sz w:val="28"/>
          <w:szCs w:val="28"/>
        </w:rPr>
        <w:t xml:space="preserve">, and A. V. </w:t>
      </w:r>
      <w:proofErr w:type="spellStart"/>
      <w:r w:rsidRPr="002A3AB7">
        <w:rPr>
          <w:rFonts w:ascii="Times New Roman" w:hAnsi="Times New Roman" w:cs="Times New Roman"/>
          <w:sz w:val="28"/>
          <w:szCs w:val="28"/>
        </w:rPr>
        <w:t>Vasilakos</w:t>
      </w:r>
      <w:proofErr w:type="spellEnd"/>
      <w:r w:rsidRPr="002A3AB7">
        <w:rPr>
          <w:rFonts w:ascii="Times New Roman" w:hAnsi="Times New Roman" w:cs="Times New Roman"/>
          <w:sz w:val="28"/>
          <w:szCs w:val="28"/>
        </w:rPr>
        <w:t xml:space="preserve">, “Revocable </w:t>
      </w:r>
      <w:proofErr w:type="spellStart"/>
      <w:r w:rsidRPr="002A3AB7">
        <w:rPr>
          <w:rFonts w:ascii="Times New Roman" w:hAnsi="Times New Roman" w:cs="Times New Roman"/>
          <w:sz w:val="28"/>
          <w:szCs w:val="28"/>
        </w:rPr>
        <w:t>identitybased</w:t>
      </w:r>
      <w:proofErr w:type="spellEnd"/>
      <w:r w:rsidRPr="002A3AB7">
        <w:rPr>
          <w:rFonts w:ascii="Times New Roman" w:hAnsi="Times New Roman" w:cs="Times New Roman"/>
          <w:sz w:val="28"/>
          <w:szCs w:val="28"/>
        </w:rPr>
        <w:t xml:space="preserve"> access control for big data with verifiable outsourced computing,” IEEE Transactions on Big Data, 2017.</w:t>
      </w:r>
    </w:p>
    <w:p w:rsidR="000F021A" w:rsidRPr="002A3AB7" w:rsidRDefault="007E4625" w:rsidP="002A3AB7">
      <w:pPr>
        <w:spacing w:line="360" w:lineRule="auto"/>
        <w:jc w:val="both"/>
        <w:rPr>
          <w:rFonts w:ascii="Times New Roman" w:hAnsi="Times New Roman" w:cs="Times New Roman"/>
          <w:b/>
          <w:sz w:val="28"/>
          <w:szCs w:val="28"/>
        </w:rPr>
      </w:pPr>
      <w:r w:rsidRPr="002A3AB7">
        <w:rPr>
          <w:rFonts w:ascii="Times New Roman" w:hAnsi="Times New Roman" w:cs="Times New Roman"/>
          <w:sz w:val="28"/>
          <w:szCs w:val="28"/>
        </w:rPr>
        <w:t xml:space="preserve"> </w:t>
      </w:r>
      <w:proofErr w:type="gramStart"/>
      <w:r w:rsidRPr="002A3AB7">
        <w:rPr>
          <w:rFonts w:ascii="Times New Roman" w:hAnsi="Times New Roman" w:cs="Times New Roman"/>
          <w:sz w:val="28"/>
          <w:szCs w:val="28"/>
        </w:rPr>
        <w:t xml:space="preserve">[5] K. </w:t>
      </w:r>
      <w:proofErr w:type="spellStart"/>
      <w:r w:rsidRPr="002A3AB7">
        <w:rPr>
          <w:rFonts w:ascii="Times New Roman" w:hAnsi="Times New Roman" w:cs="Times New Roman"/>
          <w:sz w:val="28"/>
          <w:szCs w:val="28"/>
        </w:rPr>
        <w:t>Ren</w:t>
      </w:r>
      <w:proofErr w:type="spellEnd"/>
      <w:r w:rsidRPr="002A3AB7">
        <w:rPr>
          <w:rFonts w:ascii="Times New Roman" w:hAnsi="Times New Roman" w:cs="Times New Roman"/>
          <w:sz w:val="28"/>
          <w:szCs w:val="28"/>
        </w:rPr>
        <w:t>, C. Wang, and Q. Wang, “Security challenges for the public cloud,” IEEE Internet Computing, vol. 16, no. 1, pp. 69–73, 2012.</w:t>
      </w:r>
      <w:proofErr w:type="gramEnd"/>
    </w:p>
    <w:sectPr w:rsidR="000F021A" w:rsidRPr="002A3A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932E5"/>
    <w:multiLevelType w:val="hybridMultilevel"/>
    <w:tmpl w:val="7B98D8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B747A3"/>
    <w:multiLevelType w:val="hybridMultilevel"/>
    <w:tmpl w:val="1A36D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0E34BF"/>
    <w:multiLevelType w:val="hybridMultilevel"/>
    <w:tmpl w:val="A82C14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B38"/>
    <w:rsid w:val="000F021A"/>
    <w:rsid w:val="0028192E"/>
    <w:rsid w:val="002A3AB7"/>
    <w:rsid w:val="002D57B2"/>
    <w:rsid w:val="004928DD"/>
    <w:rsid w:val="005B4B78"/>
    <w:rsid w:val="00747779"/>
    <w:rsid w:val="007C7B38"/>
    <w:rsid w:val="007E4625"/>
    <w:rsid w:val="0084138B"/>
    <w:rsid w:val="00A370AC"/>
    <w:rsid w:val="00B538CA"/>
    <w:rsid w:val="00E66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B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B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677</Words>
  <Characters>3864</Characters>
  <Application>Microsoft Office Word</Application>
  <DocSecurity>0</DocSecurity>
  <Lines>32</Lines>
  <Paragraphs>9</Paragraphs>
  <ScaleCrop>false</ScaleCrop>
  <Company/>
  <LinksUpToDate>false</LinksUpToDate>
  <CharactersWithSpaces>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DOTNET</dc:creator>
  <cp:lastModifiedBy>Windows User</cp:lastModifiedBy>
  <cp:revision>12</cp:revision>
  <dcterms:created xsi:type="dcterms:W3CDTF">2021-10-01T12:21:00Z</dcterms:created>
  <dcterms:modified xsi:type="dcterms:W3CDTF">2021-10-20T12:11:00Z</dcterms:modified>
</cp:coreProperties>
</file>