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F55" w:rsidRPr="00EA3F55" w:rsidRDefault="00EA3F55" w:rsidP="00EA3F55">
      <w:pPr>
        <w:autoSpaceDE w:val="0"/>
        <w:autoSpaceDN w:val="0"/>
        <w:adjustRightInd w:val="0"/>
        <w:spacing w:after="0" w:line="360" w:lineRule="auto"/>
        <w:jc w:val="center"/>
        <w:rPr>
          <w:rFonts w:ascii="Times New Roman" w:hAnsi="Times New Roman" w:cs="Times New Roman"/>
          <w:b/>
          <w:color w:val="231F20"/>
          <w:sz w:val="32"/>
          <w:szCs w:val="28"/>
        </w:rPr>
      </w:pPr>
      <w:bookmarkStart w:id="0" w:name="_GoBack"/>
      <w:bookmarkEnd w:id="0"/>
      <w:r w:rsidRPr="00EA3F55">
        <w:rPr>
          <w:rFonts w:ascii="Times New Roman" w:hAnsi="Times New Roman" w:cs="Times New Roman"/>
          <w:b/>
          <w:color w:val="231F20"/>
          <w:sz w:val="32"/>
          <w:szCs w:val="28"/>
        </w:rPr>
        <w:t xml:space="preserve"> PRIVACY-PRESERVING PUBLIC AUDITING</w:t>
      </w:r>
    </w:p>
    <w:p w:rsidR="00EA3F55" w:rsidRPr="00EA3F55" w:rsidRDefault="00EA3F55" w:rsidP="00EA3F55">
      <w:pPr>
        <w:spacing w:line="360" w:lineRule="auto"/>
        <w:jc w:val="center"/>
        <w:rPr>
          <w:rFonts w:ascii="Times New Roman" w:hAnsi="Times New Roman" w:cs="Times New Roman"/>
          <w:b/>
          <w:color w:val="231F20"/>
          <w:sz w:val="32"/>
          <w:szCs w:val="28"/>
        </w:rPr>
      </w:pPr>
      <w:r w:rsidRPr="00EA3F55">
        <w:rPr>
          <w:rFonts w:ascii="Times New Roman" w:hAnsi="Times New Roman" w:cs="Times New Roman"/>
          <w:b/>
          <w:color w:val="231F20"/>
          <w:sz w:val="32"/>
          <w:szCs w:val="28"/>
        </w:rPr>
        <w:t>FOR SHARED DATA IN THE CLOUD</w:t>
      </w:r>
    </w:p>
    <w:p w:rsidR="00EA3F55" w:rsidRDefault="00EA3F55" w:rsidP="00EA3F55">
      <w:pPr>
        <w:rPr>
          <w:rFonts w:ascii="Times New Roman" w:hAnsi="Times New Roman" w:cs="Times New Roman"/>
          <w:b/>
          <w:color w:val="231F20"/>
          <w:sz w:val="28"/>
          <w:szCs w:val="28"/>
        </w:rPr>
      </w:pPr>
    </w:p>
    <w:p w:rsidR="00EA3F55" w:rsidRPr="00817B65" w:rsidRDefault="00EA3F55" w:rsidP="00EA3F55">
      <w:pPr>
        <w:rPr>
          <w:rFonts w:ascii="Times New Roman" w:hAnsi="Times New Roman" w:cs="Times New Roman"/>
          <w:b/>
          <w:sz w:val="28"/>
          <w:szCs w:val="28"/>
        </w:rPr>
      </w:pPr>
    </w:p>
    <w:p w:rsidR="00EA3F55" w:rsidRPr="00EA3F55" w:rsidRDefault="00EA3F55" w:rsidP="00EA3F55">
      <w:pPr>
        <w:spacing w:line="360" w:lineRule="auto"/>
        <w:jc w:val="both"/>
        <w:rPr>
          <w:rFonts w:ascii="Times New Roman" w:hAnsi="Times New Roman" w:cs="Times New Roman"/>
          <w:b/>
          <w:sz w:val="28"/>
        </w:rPr>
      </w:pPr>
      <w:r w:rsidRPr="00EA3F55">
        <w:rPr>
          <w:rFonts w:ascii="Times New Roman" w:hAnsi="Times New Roman" w:cs="Times New Roman"/>
          <w:b/>
          <w:sz w:val="28"/>
        </w:rPr>
        <w:t>ABSTRACT:</w:t>
      </w:r>
    </w:p>
    <w:p w:rsidR="00EA3F55" w:rsidRPr="00EA3F55" w:rsidRDefault="00EA3F55" w:rsidP="00EA3F55">
      <w:pPr>
        <w:spacing w:line="360" w:lineRule="auto"/>
        <w:jc w:val="both"/>
        <w:rPr>
          <w:rFonts w:ascii="Times New Roman" w:hAnsi="Times New Roman" w:cs="Times New Roman"/>
          <w:sz w:val="28"/>
        </w:rPr>
      </w:pPr>
      <w:r w:rsidRPr="00EA3F55">
        <w:rPr>
          <w:rFonts w:ascii="Times New Roman" w:hAnsi="Times New Roman" w:cs="Times New Roman"/>
          <w:sz w:val="28"/>
        </w:rPr>
        <w:t xml:space="preserve">                             With cloud data services, it is commonplace for data to be not only stored in the cloud, but also shared across multiple users. Unfortunately, the integrity of cloud data is subject to skepticism due to the existence of hardware/software failures and human errors. Several mechanisms have been designed to allow both data owners and public verifiers to efficiently audit cloud data integrity without retrieving the entire data from the cloud server. However, public auditing on the integrity of shared data with these existing mechanisms will inevitably reveal confidential information—identity privacy—to public verifiers. In this paper, we propose a novel privacy-preserving mechanism that supports public auditing on shared data stored in the cloud. In particular, we exploit ring signatures to compute verification metadata needed to audit the correctness of shared data. With our mechanism, the identity of the signer on each block in shared data is kept private from public verifiers, who are able to efficiently verify shared data integrity without retrieving the entire file. In addition, our mechanism is able to perform multiple auditing tasks simultaneously instead of verifying them one by one. Our experimental results demonstrate the effectiveness and efficiency of our mechanism when auditing shared data integrity.</w:t>
      </w:r>
    </w:p>
    <w:p w:rsidR="00EA3F55" w:rsidRPr="00EA3F55" w:rsidRDefault="00EA3F55" w:rsidP="00EA3F55">
      <w:pPr>
        <w:spacing w:line="360" w:lineRule="auto"/>
        <w:jc w:val="both"/>
        <w:rPr>
          <w:rFonts w:ascii="Times New Roman" w:hAnsi="Times New Roman" w:cs="Times New Roman"/>
          <w:sz w:val="28"/>
        </w:rPr>
      </w:pPr>
    </w:p>
    <w:p w:rsidR="00EA3F55" w:rsidRDefault="00EA3F55" w:rsidP="00EA3F55">
      <w:pPr>
        <w:spacing w:line="360" w:lineRule="auto"/>
        <w:jc w:val="both"/>
        <w:rPr>
          <w:rFonts w:ascii="Times New Roman" w:hAnsi="Times New Roman" w:cs="Times New Roman"/>
          <w:sz w:val="28"/>
        </w:rPr>
      </w:pPr>
    </w:p>
    <w:p w:rsidR="00EA3F55" w:rsidRPr="00EA3F55" w:rsidRDefault="00EA3F55" w:rsidP="00EA3F55">
      <w:pPr>
        <w:spacing w:line="360" w:lineRule="auto"/>
        <w:jc w:val="both"/>
        <w:rPr>
          <w:rFonts w:ascii="Times New Roman" w:hAnsi="Times New Roman" w:cs="Times New Roman"/>
          <w:b/>
          <w:sz w:val="28"/>
        </w:rPr>
      </w:pPr>
      <w:r w:rsidRPr="00EA3F55">
        <w:rPr>
          <w:rFonts w:ascii="Times New Roman" w:hAnsi="Times New Roman" w:cs="Times New Roman"/>
          <w:b/>
          <w:sz w:val="28"/>
        </w:rPr>
        <w:lastRenderedPageBreak/>
        <w:t>EXISTING SYSTEM:</w:t>
      </w:r>
    </w:p>
    <w:p w:rsidR="00EA3F55" w:rsidRPr="00EA3F55" w:rsidRDefault="00EA3F55" w:rsidP="00EA3F55">
      <w:pPr>
        <w:spacing w:line="360" w:lineRule="auto"/>
        <w:jc w:val="both"/>
        <w:rPr>
          <w:rFonts w:ascii="Times New Roman" w:hAnsi="Times New Roman" w:cs="Times New Roman"/>
          <w:sz w:val="28"/>
        </w:rPr>
      </w:pPr>
      <w:r w:rsidRPr="00EA3F55">
        <w:rPr>
          <w:rFonts w:ascii="Times New Roman" w:hAnsi="Times New Roman" w:cs="Times New Roman"/>
          <w:sz w:val="28"/>
        </w:rPr>
        <w:t xml:space="preserve">                        In the Existing System,  Many mechanisms have been proposed to allow not only a data owner itself but also a public verifier to efficiently perform integrity checking without downloading the entire data from the cloud, which is referred to as public auditing . In these mechanisms, data is divided into many small blocks, where each block is independently signed by the owner; and a random combination of all the blocks instead of the whole data is retrieved during integrity checking. A public verifier could be a data user (e.g., researcher) who would like to utilize the owner’s data via the cloud or a third-party auditor (TPA) who can provide expert integrity checking services. Moving a step forward, Wang et al. designed an advanced auditing mechanism .so that during public auditing on cloud data, the content of private data belonging to a personal user is not disclosed to any public verifiers. Unfortunately, current public auditing solutions mentioned above only focus on personal data in the cloud .We believe that sharing data among multiple users is perhaps one of the most engaging features that motivate cloud storage. Therefore, it is also necessary to ensure the integrity of shared data in the cloud is correct. Existing public auditing mechanisms can actually be extended to verify shared data integrity. However, a new significant privacy issue introduced in the case of shared data with the use of existing mechanisms is the leakage of identity privacy to public verifiers.</w:t>
      </w:r>
    </w:p>
    <w:p w:rsidR="00EA3F55" w:rsidRPr="00EA3F55" w:rsidRDefault="00EA3F55" w:rsidP="00EA3F55">
      <w:pPr>
        <w:spacing w:line="360" w:lineRule="auto"/>
        <w:jc w:val="both"/>
        <w:rPr>
          <w:rFonts w:ascii="Times New Roman" w:hAnsi="Times New Roman" w:cs="Times New Roman"/>
          <w:sz w:val="28"/>
        </w:rPr>
      </w:pPr>
    </w:p>
    <w:p w:rsidR="00EA3F55" w:rsidRPr="00EA3F55" w:rsidRDefault="00EA3F55" w:rsidP="00EA3F55">
      <w:pPr>
        <w:spacing w:line="360" w:lineRule="auto"/>
        <w:jc w:val="both"/>
        <w:rPr>
          <w:rFonts w:ascii="Times New Roman" w:hAnsi="Times New Roman" w:cs="Times New Roman"/>
          <w:b/>
          <w:sz w:val="28"/>
        </w:rPr>
      </w:pPr>
      <w:r w:rsidRPr="00EA3F55">
        <w:rPr>
          <w:rFonts w:ascii="Times New Roman" w:hAnsi="Times New Roman" w:cs="Times New Roman"/>
          <w:b/>
          <w:sz w:val="28"/>
        </w:rPr>
        <w:t>DISADVANTAGE OF EXISTING SYSTEM:</w:t>
      </w:r>
    </w:p>
    <w:p w:rsidR="00EA3F55" w:rsidRPr="00EA3F55" w:rsidRDefault="00EA3F55" w:rsidP="00EA3F55">
      <w:pPr>
        <w:pStyle w:val="ListParagraph"/>
        <w:numPr>
          <w:ilvl w:val="0"/>
          <w:numId w:val="1"/>
        </w:numPr>
        <w:spacing w:line="360" w:lineRule="auto"/>
        <w:jc w:val="both"/>
        <w:rPr>
          <w:rFonts w:ascii="Times New Roman" w:hAnsi="Times New Roman" w:cs="Times New Roman"/>
          <w:sz w:val="28"/>
        </w:rPr>
      </w:pPr>
      <w:r w:rsidRPr="00EA3F55">
        <w:rPr>
          <w:rFonts w:ascii="Times New Roman" w:hAnsi="Times New Roman" w:cs="Times New Roman"/>
          <w:sz w:val="28"/>
        </w:rPr>
        <w:t xml:space="preserve">After performing several auditing tasks, some private and sensitive information may reveal to the TPA. </w:t>
      </w:r>
    </w:p>
    <w:p w:rsidR="00EA3F55" w:rsidRPr="00EA3F55" w:rsidRDefault="00EA3F55" w:rsidP="00EA3F55">
      <w:pPr>
        <w:pStyle w:val="ListParagraph"/>
        <w:numPr>
          <w:ilvl w:val="0"/>
          <w:numId w:val="1"/>
        </w:numPr>
        <w:spacing w:line="360" w:lineRule="auto"/>
        <w:jc w:val="both"/>
        <w:rPr>
          <w:rFonts w:ascii="Times New Roman" w:hAnsi="Times New Roman" w:cs="Times New Roman"/>
          <w:sz w:val="28"/>
        </w:rPr>
      </w:pPr>
      <w:r w:rsidRPr="00EA3F55">
        <w:rPr>
          <w:rFonts w:ascii="Times New Roman" w:hAnsi="Times New Roman" w:cs="Times New Roman"/>
          <w:sz w:val="28"/>
        </w:rPr>
        <w:t xml:space="preserve">Privacy Issues in Sharing the Data in the Cloud. </w:t>
      </w:r>
    </w:p>
    <w:p w:rsidR="00EA3F55" w:rsidRPr="00EA3F55" w:rsidRDefault="00EA3F55" w:rsidP="00EA3F55">
      <w:pPr>
        <w:spacing w:line="360" w:lineRule="auto"/>
        <w:jc w:val="both"/>
        <w:rPr>
          <w:rFonts w:ascii="Times New Roman" w:hAnsi="Times New Roman" w:cs="Times New Roman"/>
          <w:sz w:val="28"/>
        </w:rPr>
      </w:pPr>
      <w:r w:rsidRPr="00EA3F55">
        <w:rPr>
          <w:rFonts w:ascii="Times New Roman" w:hAnsi="Times New Roman" w:cs="Times New Roman"/>
          <w:b/>
          <w:sz w:val="28"/>
        </w:rPr>
        <w:lastRenderedPageBreak/>
        <w:t>PROPOSED SYSTEM</w:t>
      </w:r>
      <w:r w:rsidRPr="00EA3F55">
        <w:rPr>
          <w:rFonts w:ascii="Times New Roman" w:hAnsi="Times New Roman" w:cs="Times New Roman"/>
          <w:sz w:val="28"/>
        </w:rPr>
        <w:t>:</w:t>
      </w:r>
    </w:p>
    <w:p w:rsidR="00EA3F55" w:rsidRPr="00EA3F55" w:rsidRDefault="00EA3F55" w:rsidP="00EA3F55">
      <w:pPr>
        <w:spacing w:line="360" w:lineRule="auto"/>
        <w:jc w:val="both"/>
        <w:rPr>
          <w:rFonts w:ascii="Times New Roman" w:hAnsi="Times New Roman" w:cs="Times New Roman"/>
          <w:sz w:val="28"/>
        </w:rPr>
      </w:pPr>
      <w:r w:rsidRPr="00EA3F55">
        <w:rPr>
          <w:rFonts w:ascii="Times New Roman" w:hAnsi="Times New Roman" w:cs="Times New Roman"/>
          <w:sz w:val="28"/>
        </w:rPr>
        <w:t xml:space="preserve">       </w:t>
      </w:r>
      <w:r w:rsidRPr="00EA3F55">
        <w:rPr>
          <w:rFonts w:ascii="Times New Roman" w:hAnsi="Times New Roman" w:cs="Times New Roman"/>
          <w:sz w:val="28"/>
        </w:rPr>
        <w:tab/>
      </w:r>
      <w:r w:rsidRPr="00EA3F55">
        <w:rPr>
          <w:rFonts w:ascii="Times New Roman" w:hAnsi="Times New Roman" w:cs="Times New Roman"/>
          <w:sz w:val="28"/>
        </w:rPr>
        <w:tab/>
        <w:t xml:space="preserve">  In this Proposed System, in this paper, to solve the above privacy issue on shared data, we propose </w:t>
      </w:r>
      <w:proofErr w:type="spellStart"/>
      <w:r w:rsidRPr="00EA3F55">
        <w:rPr>
          <w:rFonts w:ascii="Times New Roman" w:hAnsi="Times New Roman" w:cs="Times New Roman"/>
          <w:sz w:val="28"/>
        </w:rPr>
        <w:t>Oruta</w:t>
      </w:r>
      <w:proofErr w:type="spellEnd"/>
      <w:r w:rsidRPr="00EA3F55">
        <w:rPr>
          <w:rFonts w:ascii="Times New Roman" w:hAnsi="Times New Roman" w:cs="Times New Roman"/>
          <w:sz w:val="28"/>
        </w:rPr>
        <w:t>, a novel privacy-preserving public auditing mechanism. More specifically, we utilize ring signatures to construct homo</w:t>
      </w:r>
      <w:r w:rsidR="00260F9D">
        <w:rPr>
          <w:rFonts w:ascii="Times New Roman" w:hAnsi="Times New Roman" w:cs="Times New Roman"/>
          <w:sz w:val="28"/>
        </w:rPr>
        <w:t xml:space="preserve"> </w:t>
      </w:r>
      <w:proofErr w:type="spellStart"/>
      <w:r w:rsidRPr="00EA3F55">
        <w:rPr>
          <w:rFonts w:ascii="Times New Roman" w:hAnsi="Times New Roman" w:cs="Times New Roman"/>
          <w:sz w:val="28"/>
        </w:rPr>
        <w:t>morphic</w:t>
      </w:r>
      <w:proofErr w:type="spellEnd"/>
      <w:r w:rsidRPr="00EA3F55">
        <w:rPr>
          <w:rFonts w:ascii="Times New Roman" w:hAnsi="Times New Roman" w:cs="Times New Roman"/>
          <w:sz w:val="28"/>
        </w:rPr>
        <w:t xml:space="preserve"> authenticators in </w:t>
      </w:r>
      <w:proofErr w:type="spellStart"/>
      <w:r w:rsidRPr="00EA3F55">
        <w:rPr>
          <w:rFonts w:ascii="Times New Roman" w:hAnsi="Times New Roman" w:cs="Times New Roman"/>
          <w:sz w:val="28"/>
        </w:rPr>
        <w:t>Oruta</w:t>
      </w:r>
      <w:proofErr w:type="spellEnd"/>
      <w:r w:rsidRPr="00EA3F55">
        <w:rPr>
          <w:rFonts w:ascii="Times New Roman" w:hAnsi="Times New Roman" w:cs="Times New Roman"/>
          <w:sz w:val="28"/>
        </w:rPr>
        <w:t xml:space="preserve">, so that a public verifier is able to verify the integrity of shared data without retrieving the entire data while the identity of the signer on each block in shared data is kept private from the public verifier. In addition, we further extend our mechanism to support batch auditing, which can perform multiple auditing tasks simultaneously and improve the efficiency of verification for multiple auditing tasks. Meanwhile, </w:t>
      </w:r>
      <w:proofErr w:type="spellStart"/>
      <w:r w:rsidRPr="00EA3F55">
        <w:rPr>
          <w:rFonts w:ascii="Times New Roman" w:hAnsi="Times New Roman" w:cs="Times New Roman"/>
          <w:sz w:val="28"/>
        </w:rPr>
        <w:t>Oruta</w:t>
      </w:r>
      <w:proofErr w:type="spellEnd"/>
      <w:r w:rsidRPr="00EA3F55">
        <w:rPr>
          <w:rFonts w:ascii="Times New Roman" w:hAnsi="Times New Roman" w:cs="Times New Roman"/>
          <w:sz w:val="28"/>
        </w:rPr>
        <w:t xml:space="preserve"> is compatible with random masking, which has been utilized in WWRL and can preserve data privacy from public verifiers. Moreover, we also leverage index hash tables from a previous public auditing solution to support dynamic data. A high-level comparison among </w:t>
      </w:r>
      <w:proofErr w:type="spellStart"/>
      <w:r w:rsidRPr="00EA3F55">
        <w:rPr>
          <w:rFonts w:ascii="Times New Roman" w:hAnsi="Times New Roman" w:cs="Times New Roman"/>
          <w:sz w:val="28"/>
        </w:rPr>
        <w:t>Oruta</w:t>
      </w:r>
      <w:proofErr w:type="spellEnd"/>
      <w:r w:rsidRPr="00EA3F55">
        <w:rPr>
          <w:rFonts w:ascii="Times New Roman" w:hAnsi="Times New Roman" w:cs="Times New Roman"/>
          <w:sz w:val="28"/>
        </w:rPr>
        <w:t xml:space="preserve"> and existing mechanisms is presented.                      </w:t>
      </w:r>
    </w:p>
    <w:p w:rsidR="00EA3F55" w:rsidRPr="00EA3F55" w:rsidRDefault="00EA3F55" w:rsidP="00EA3F55">
      <w:pPr>
        <w:spacing w:line="360" w:lineRule="auto"/>
        <w:jc w:val="both"/>
        <w:rPr>
          <w:rFonts w:ascii="Times New Roman" w:hAnsi="Times New Roman" w:cs="Times New Roman"/>
          <w:b/>
          <w:sz w:val="28"/>
        </w:rPr>
      </w:pPr>
      <w:r w:rsidRPr="00EA3F55">
        <w:rPr>
          <w:rFonts w:ascii="Times New Roman" w:hAnsi="Times New Roman" w:cs="Times New Roman"/>
          <w:b/>
          <w:sz w:val="28"/>
        </w:rPr>
        <w:t>ADVANTAGES OF PROPOSED SYSTEM:</w:t>
      </w:r>
    </w:p>
    <w:p w:rsidR="00EA3F55" w:rsidRPr="00EA3F55" w:rsidRDefault="00EA3F55" w:rsidP="00EA3F55">
      <w:pPr>
        <w:pStyle w:val="ListParagraph"/>
        <w:numPr>
          <w:ilvl w:val="0"/>
          <w:numId w:val="2"/>
        </w:numPr>
        <w:spacing w:line="360" w:lineRule="auto"/>
        <w:jc w:val="both"/>
        <w:rPr>
          <w:rFonts w:ascii="Times New Roman" w:hAnsi="Times New Roman" w:cs="Times New Roman"/>
          <w:sz w:val="28"/>
        </w:rPr>
      </w:pPr>
      <w:r w:rsidRPr="00EA3F55">
        <w:rPr>
          <w:rFonts w:ascii="Times New Roman" w:hAnsi="Times New Roman" w:cs="Times New Roman"/>
          <w:sz w:val="28"/>
        </w:rPr>
        <w:t xml:space="preserve"> Considering   the integrity of shared data in the cloud with static groups. It means the group is pre-defined before shared data is created in the cloud and the membership of users in the group is not changed during data sharing.</w:t>
      </w:r>
    </w:p>
    <w:p w:rsidR="00EA3F55" w:rsidRPr="00EA3F55" w:rsidRDefault="00EA3F55" w:rsidP="00EA3F55">
      <w:pPr>
        <w:pStyle w:val="ListParagraph"/>
        <w:numPr>
          <w:ilvl w:val="0"/>
          <w:numId w:val="2"/>
        </w:numPr>
        <w:spacing w:line="360" w:lineRule="auto"/>
        <w:jc w:val="both"/>
        <w:rPr>
          <w:rFonts w:ascii="Times New Roman" w:hAnsi="Times New Roman" w:cs="Times New Roman"/>
          <w:sz w:val="28"/>
        </w:rPr>
      </w:pPr>
      <w:r w:rsidRPr="00EA3F55">
        <w:rPr>
          <w:rFonts w:ascii="Times New Roman" w:hAnsi="Times New Roman" w:cs="Times New Roman"/>
          <w:sz w:val="28"/>
        </w:rPr>
        <w:t xml:space="preserve">The Original user is responsible for deciding who is able to share her data before outsourcing data to the cloud. </w:t>
      </w:r>
    </w:p>
    <w:p w:rsidR="00EA3F55" w:rsidRDefault="00EA3F55" w:rsidP="00EA3F55">
      <w:pPr>
        <w:pStyle w:val="ListParagraph"/>
        <w:numPr>
          <w:ilvl w:val="0"/>
          <w:numId w:val="2"/>
        </w:numPr>
        <w:spacing w:line="360" w:lineRule="auto"/>
        <w:jc w:val="both"/>
        <w:rPr>
          <w:rFonts w:ascii="Times New Roman" w:hAnsi="Times New Roman" w:cs="Times New Roman"/>
        </w:rPr>
      </w:pPr>
      <w:r w:rsidRPr="00EA3F55">
        <w:rPr>
          <w:rFonts w:ascii="Times New Roman" w:hAnsi="Times New Roman" w:cs="Times New Roman"/>
          <w:sz w:val="28"/>
        </w:rPr>
        <w:t>The cloud with dynamic groups — a new user can be added into the group and an existing group member can be revoked during data sharing</w:t>
      </w:r>
      <w:r w:rsidRPr="00817B65">
        <w:rPr>
          <w:rFonts w:ascii="Times New Roman" w:hAnsi="Times New Roman" w:cs="Times New Roman"/>
        </w:rPr>
        <w:t>.</w:t>
      </w:r>
    </w:p>
    <w:p w:rsidR="007E3FFB" w:rsidRDefault="00214E82"/>
    <w:p w:rsidR="00EA3F55" w:rsidRDefault="00EA3F55"/>
    <w:p w:rsidR="00EA3F55" w:rsidRDefault="00EA3F55"/>
    <w:p w:rsidR="00B2090E" w:rsidRPr="005B607B" w:rsidRDefault="00B2090E" w:rsidP="00B2090E">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B2090E" w:rsidRPr="005B607B" w:rsidRDefault="00B2090E" w:rsidP="00B2090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B2090E" w:rsidRPr="005B607B" w:rsidRDefault="003F7234" w:rsidP="00B2090E">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00B2090E" w:rsidRPr="005B607B">
        <w:rPr>
          <w:rFonts w:ascii="Times New Roman" w:hAnsi="Times New Roman" w:cs="Times New Roman"/>
          <w:sz w:val="28"/>
          <w:szCs w:val="28"/>
          <w:lang w:val="en-GB"/>
        </w:rPr>
        <w:t>i3 Processor</w:t>
      </w:r>
    </w:p>
    <w:p w:rsidR="00B2090E" w:rsidRPr="005B607B" w:rsidRDefault="00B2090E" w:rsidP="00B2090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B2090E" w:rsidRPr="005B607B" w:rsidRDefault="00B2090E" w:rsidP="00B2090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B2090E" w:rsidRPr="005B607B" w:rsidRDefault="00B2090E" w:rsidP="00B2090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B2090E" w:rsidRPr="005B607B" w:rsidRDefault="00B2090E" w:rsidP="00B2090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B2090E" w:rsidRPr="005B607B" w:rsidRDefault="00B2090E" w:rsidP="00B2090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B2090E" w:rsidRPr="006F35EF" w:rsidRDefault="00B2090E" w:rsidP="00B2090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B2090E" w:rsidRPr="005B607B" w:rsidRDefault="00B2090E" w:rsidP="00B2090E">
      <w:pPr>
        <w:spacing w:line="360" w:lineRule="auto"/>
        <w:rPr>
          <w:rFonts w:ascii="Times New Roman" w:hAnsi="Times New Roman" w:cs="Times New Roman"/>
          <w:sz w:val="28"/>
          <w:szCs w:val="28"/>
        </w:rPr>
      </w:pPr>
    </w:p>
    <w:p w:rsidR="00B2090E" w:rsidRPr="006F35EF" w:rsidRDefault="00B2090E" w:rsidP="00B2090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B2090E" w:rsidRPr="005B607B" w:rsidRDefault="00B2090E" w:rsidP="00B2090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B2090E" w:rsidRPr="005B607B" w:rsidRDefault="00B2090E" w:rsidP="00B2090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B2090E" w:rsidRPr="005B607B" w:rsidRDefault="00B2090E" w:rsidP="00B2090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B2090E" w:rsidRPr="005B607B" w:rsidRDefault="00B2090E" w:rsidP="00B2090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B2090E" w:rsidRPr="005B607B" w:rsidRDefault="00B2090E" w:rsidP="00B2090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B2090E" w:rsidRPr="005B607B" w:rsidRDefault="00B2090E" w:rsidP="00B2090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B2090E" w:rsidRPr="005B607B" w:rsidRDefault="00B2090E" w:rsidP="00B2090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B2090E" w:rsidRPr="005B607B" w:rsidRDefault="00B2090E" w:rsidP="00B2090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B2090E" w:rsidRDefault="00B2090E" w:rsidP="00B2090E">
      <w:pPr>
        <w:spacing w:line="360" w:lineRule="auto"/>
        <w:jc w:val="both"/>
        <w:rPr>
          <w:rFonts w:ascii="Times New Roman" w:hAnsi="Times New Roman" w:cs="Times New Roman"/>
          <w:b/>
          <w:bCs/>
          <w:sz w:val="28"/>
          <w:szCs w:val="28"/>
        </w:rPr>
      </w:pPr>
    </w:p>
    <w:p w:rsidR="00B2090E" w:rsidRDefault="00B2090E" w:rsidP="00B2090E">
      <w:pPr>
        <w:spacing w:line="360" w:lineRule="auto"/>
        <w:jc w:val="both"/>
        <w:rPr>
          <w:rFonts w:ascii="Times New Roman" w:hAnsi="Times New Roman" w:cs="Times New Roman"/>
          <w:b/>
          <w:sz w:val="28"/>
          <w:szCs w:val="28"/>
        </w:rPr>
      </w:pPr>
    </w:p>
    <w:p w:rsidR="00B2090E" w:rsidRDefault="00B2090E" w:rsidP="00B2090E">
      <w:pPr>
        <w:spacing w:line="360" w:lineRule="auto"/>
        <w:jc w:val="both"/>
        <w:rPr>
          <w:rFonts w:ascii="Times New Roman" w:hAnsi="Times New Roman" w:cs="Times New Roman"/>
          <w:b/>
          <w:sz w:val="28"/>
          <w:szCs w:val="28"/>
        </w:rPr>
      </w:pPr>
    </w:p>
    <w:p w:rsidR="00B2090E" w:rsidRDefault="00B2090E" w:rsidP="00B2090E">
      <w:pPr>
        <w:spacing w:line="360" w:lineRule="auto"/>
        <w:jc w:val="both"/>
        <w:rPr>
          <w:rFonts w:ascii="Times New Roman" w:hAnsi="Times New Roman" w:cs="Times New Roman"/>
          <w:b/>
          <w:sz w:val="28"/>
          <w:szCs w:val="28"/>
        </w:rPr>
      </w:pPr>
    </w:p>
    <w:p w:rsidR="00B2090E" w:rsidRPr="00212435" w:rsidRDefault="00B2090E" w:rsidP="00B2090E">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5E056D" w:rsidRPr="005E056D" w:rsidRDefault="005E056D" w:rsidP="005E056D">
      <w:pPr>
        <w:spacing w:line="360" w:lineRule="auto"/>
        <w:jc w:val="both"/>
        <w:rPr>
          <w:rFonts w:ascii="Times New Roman" w:hAnsi="Times New Roman" w:cs="Times New Roman"/>
          <w:sz w:val="28"/>
        </w:rPr>
      </w:pPr>
      <w:r w:rsidRPr="005E056D">
        <w:rPr>
          <w:rFonts w:ascii="Times New Roman" w:hAnsi="Times New Roman" w:cs="Times New Roman"/>
          <w:sz w:val="28"/>
        </w:rPr>
        <w:t>[1] B. Wang, B. Li, and H. Li, “</w:t>
      </w:r>
      <w:proofErr w:type="spellStart"/>
      <w:r w:rsidRPr="005E056D">
        <w:rPr>
          <w:rFonts w:ascii="Times New Roman" w:hAnsi="Times New Roman" w:cs="Times New Roman"/>
          <w:sz w:val="28"/>
        </w:rPr>
        <w:t>Oruta</w:t>
      </w:r>
      <w:proofErr w:type="spellEnd"/>
      <w:r w:rsidRPr="005E056D">
        <w:rPr>
          <w:rFonts w:ascii="Times New Roman" w:hAnsi="Times New Roman" w:cs="Times New Roman"/>
          <w:sz w:val="28"/>
        </w:rPr>
        <w:t xml:space="preserve">: Privacy-Preserving Public Auditing for Shared Data in the Cloud,” Proc. IEEE Fifth Int’l Conf. Cloud Computing, pp. 295-302, 2012. </w:t>
      </w:r>
    </w:p>
    <w:p w:rsidR="005E056D" w:rsidRPr="005E056D" w:rsidRDefault="005E056D" w:rsidP="005E056D">
      <w:pPr>
        <w:spacing w:line="360" w:lineRule="auto"/>
        <w:jc w:val="both"/>
        <w:rPr>
          <w:rFonts w:ascii="Times New Roman" w:hAnsi="Times New Roman" w:cs="Times New Roman"/>
          <w:sz w:val="28"/>
        </w:rPr>
      </w:pPr>
      <w:r w:rsidRPr="005E056D">
        <w:rPr>
          <w:rFonts w:ascii="Times New Roman" w:hAnsi="Times New Roman" w:cs="Times New Roman"/>
          <w:sz w:val="28"/>
        </w:rPr>
        <w:t xml:space="preserve">[2] M. </w:t>
      </w:r>
      <w:proofErr w:type="spellStart"/>
      <w:r w:rsidRPr="005E056D">
        <w:rPr>
          <w:rFonts w:ascii="Times New Roman" w:hAnsi="Times New Roman" w:cs="Times New Roman"/>
          <w:sz w:val="28"/>
        </w:rPr>
        <w:t>Armbrust</w:t>
      </w:r>
      <w:proofErr w:type="spellEnd"/>
      <w:r w:rsidRPr="005E056D">
        <w:rPr>
          <w:rFonts w:ascii="Times New Roman" w:hAnsi="Times New Roman" w:cs="Times New Roman"/>
          <w:sz w:val="28"/>
        </w:rPr>
        <w:t xml:space="preserve">, A. Fox, R. Griffith, A.D. Joseph, R.H. Katz, A. </w:t>
      </w:r>
      <w:proofErr w:type="spellStart"/>
      <w:r w:rsidRPr="005E056D">
        <w:rPr>
          <w:rFonts w:ascii="Times New Roman" w:hAnsi="Times New Roman" w:cs="Times New Roman"/>
          <w:sz w:val="28"/>
        </w:rPr>
        <w:t>Konwinski</w:t>
      </w:r>
      <w:proofErr w:type="spellEnd"/>
      <w:r w:rsidRPr="005E056D">
        <w:rPr>
          <w:rFonts w:ascii="Times New Roman" w:hAnsi="Times New Roman" w:cs="Times New Roman"/>
          <w:sz w:val="28"/>
        </w:rPr>
        <w:t xml:space="preserve">, G. Lee, D.A. Patterson, A. </w:t>
      </w:r>
      <w:proofErr w:type="spellStart"/>
      <w:r w:rsidRPr="005E056D">
        <w:rPr>
          <w:rFonts w:ascii="Times New Roman" w:hAnsi="Times New Roman" w:cs="Times New Roman"/>
          <w:sz w:val="28"/>
        </w:rPr>
        <w:t>Rabkin</w:t>
      </w:r>
      <w:proofErr w:type="spellEnd"/>
      <w:r w:rsidRPr="005E056D">
        <w:rPr>
          <w:rFonts w:ascii="Times New Roman" w:hAnsi="Times New Roman" w:cs="Times New Roman"/>
          <w:sz w:val="28"/>
        </w:rPr>
        <w:t xml:space="preserve">, I. </w:t>
      </w:r>
      <w:proofErr w:type="spellStart"/>
      <w:r w:rsidRPr="005E056D">
        <w:rPr>
          <w:rFonts w:ascii="Times New Roman" w:hAnsi="Times New Roman" w:cs="Times New Roman"/>
          <w:sz w:val="28"/>
        </w:rPr>
        <w:t>Stoica</w:t>
      </w:r>
      <w:proofErr w:type="spellEnd"/>
      <w:r w:rsidRPr="005E056D">
        <w:rPr>
          <w:rFonts w:ascii="Times New Roman" w:hAnsi="Times New Roman" w:cs="Times New Roman"/>
          <w:sz w:val="28"/>
        </w:rPr>
        <w:t xml:space="preserve">, and M. </w:t>
      </w:r>
      <w:proofErr w:type="spellStart"/>
      <w:r w:rsidRPr="005E056D">
        <w:rPr>
          <w:rFonts w:ascii="Times New Roman" w:hAnsi="Times New Roman" w:cs="Times New Roman"/>
          <w:sz w:val="28"/>
        </w:rPr>
        <w:t>Zaharia</w:t>
      </w:r>
      <w:proofErr w:type="spellEnd"/>
      <w:r w:rsidRPr="005E056D">
        <w:rPr>
          <w:rFonts w:ascii="Times New Roman" w:hAnsi="Times New Roman" w:cs="Times New Roman"/>
          <w:sz w:val="28"/>
        </w:rPr>
        <w:t xml:space="preserve">, “A View of Cloud Computing,” Comm. ACM, vol. 53, no. 4, pp. 50-58, Apr. 2010. </w:t>
      </w:r>
    </w:p>
    <w:p w:rsidR="005E056D" w:rsidRPr="005E056D" w:rsidRDefault="005E056D" w:rsidP="005E056D">
      <w:pPr>
        <w:spacing w:line="360" w:lineRule="auto"/>
        <w:jc w:val="both"/>
        <w:rPr>
          <w:rFonts w:ascii="Times New Roman" w:hAnsi="Times New Roman" w:cs="Times New Roman"/>
          <w:sz w:val="28"/>
        </w:rPr>
      </w:pPr>
      <w:r w:rsidRPr="005E056D">
        <w:rPr>
          <w:rFonts w:ascii="Times New Roman" w:hAnsi="Times New Roman" w:cs="Times New Roman"/>
          <w:sz w:val="28"/>
        </w:rPr>
        <w:t xml:space="preserve">[3] K. </w:t>
      </w:r>
      <w:proofErr w:type="spellStart"/>
      <w:r w:rsidRPr="005E056D">
        <w:rPr>
          <w:rFonts w:ascii="Times New Roman" w:hAnsi="Times New Roman" w:cs="Times New Roman"/>
          <w:sz w:val="28"/>
        </w:rPr>
        <w:t>Ren</w:t>
      </w:r>
      <w:proofErr w:type="spellEnd"/>
      <w:r w:rsidRPr="005E056D">
        <w:rPr>
          <w:rFonts w:ascii="Times New Roman" w:hAnsi="Times New Roman" w:cs="Times New Roman"/>
          <w:sz w:val="28"/>
        </w:rPr>
        <w:t>, C. Wang, and Q. Wang, “Security Challenges for the Public Cloud,” IEEE Internet Computing, vol. 16, no. 1, pp. 69-73, 2012.</w:t>
      </w:r>
    </w:p>
    <w:p w:rsidR="005E056D" w:rsidRPr="005E056D" w:rsidRDefault="005E056D" w:rsidP="005E056D">
      <w:pPr>
        <w:spacing w:line="360" w:lineRule="auto"/>
        <w:jc w:val="both"/>
        <w:rPr>
          <w:rFonts w:ascii="Times New Roman" w:hAnsi="Times New Roman" w:cs="Times New Roman"/>
          <w:sz w:val="28"/>
        </w:rPr>
      </w:pPr>
      <w:r w:rsidRPr="005E056D">
        <w:rPr>
          <w:rFonts w:ascii="Times New Roman" w:hAnsi="Times New Roman" w:cs="Times New Roman"/>
          <w:sz w:val="28"/>
        </w:rPr>
        <w:t xml:space="preserve"> [4] D. Song, E. Shi, I. Fischer, and U. Shankar, “Cloud Data Protection for the Masses,” Computer, vol. 45, no. 1, pp. 39-45, 2012. </w:t>
      </w:r>
    </w:p>
    <w:p w:rsidR="00EA3F55" w:rsidRPr="005E056D" w:rsidRDefault="005E056D" w:rsidP="005E056D">
      <w:pPr>
        <w:spacing w:line="360" w:lineRule="auto"/>
        <w:jc w:val="both"/>
        <w:rPr>
          <w:rFonts w:ascii="Times New Roman" w:hAnsi="Times New Roman" w:cs="Times New Roman"/>
          <w:sz w:val="28"/>
        </w:rPr>
      </w:pPr>
      <w:proofErr w:type="gramStart"/>
      <w:r w:rsidRPr="005E056D">
        <w:rPr>
          <w:rFonts w:ascii="Times New Roman" w:hAnsi="Times New Roman" w:cs="Times New Roman"/>
          <w:sz w:val="28"/>
        </w:rPr>
        <w:t xml:space="preserve">[5] C. Wang, Q. Wang, K. </w:t>
      </w:r>
      <w:proofErr w:type="spellStart"/>
      <w:r w:rsidRPr="005E056D">
        <w:rPr>
          <w:rFonts w:ascii="Times New Roman" w:hAnsi="Times New Roman" w:cs="Times New Roman"/>
          <w:sz w:val="28"/>
        </w:rPr>
        <w:t>Ren</w:t>
      </w:r>
      <w:proofErr w:type="spellEnd"/>
      <w:r w:rsidRPr="005E056D">
        <w:rPr>
          <w:rFonts w:ascii="Times New Roman" w:hAnsi="Times New Roman" w:cs="Times New Roman"/>
          <w:sz w:val="28"/>
        </w:rPr>
        <w:t>, and W. Lou, “Privacy-Preserving Public Auditing for Data Storage Security in Cloud Computing,” Proc. IEEE INFOCOM, pp. 525-533, 2010.</w:t>
      </w:r>
      <w:proofErr w:type="gramEnd"/>
    </w:p>
    <w:sectPr w:rsidR="00EA3F55" w:rsidRPr="005E05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AE17D2"/>
    <w:multiLevelType w:val="hybridMultilevel"/>
    <w:tmpl w:val="12129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004655"/>
    <w:multiLevelType w:val="hybridMultilevel"/>
    <w:tmpl w:val="BDE8D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F55"/>
    <w:rsid w:val="00214E82"/>
    <w:rsid w:val="00260F9D"/>
    <w:rsid w:val="003F7234"/>
    <w:rsid w:val="004C433F"/>
    <w:rsid w:val="005E056D"/>
    <w:rsid w:val="00B2090E"/>
    <w:rsid w:val="00D52000"/>
    <w:rsid w:val="00EA3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F55"/>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F55"/>
    <w:pPr>
      <w:ind w:left="720"/>
      <w:contextualSpacing/>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F55"/>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F55"/>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911</Words>
  <Characters>5196</Characters>
  <Application>Microsoft Office Word</Application>
  <DocSecurity>0</DocSecurity>
  <Lines>43</Lines>
  <Paragraphs>12</Paragraphs>
  <ScaleCrop>false</ScaleCrop>
  <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2021-10-06T05:41:00Z</dcterms:created>
  <dcterms:modified xsi:type="dcterms:W3CDTF">2021-12-23T12:01:00Z</dcterms:modified>
</cp:coreProperties>
</file>