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6EB7" w:rsidRPr="001E045B" w:rsidRDefault="00E46EB7" w:rsidP="00E46EB7">
      <w:pPr>
        <w:spacing w:line="360" w:lineRule="auto"/>
        <w:jc w:val="center"/>
        <w:rPr>
          <w:rFonts w:ascii="Times New Roman" w:hAnsi="Times New Roman" w:cs="Times New Roman"/>
          <w:b/>
          <w:sz w:val="32"/>
          <w:szCs w:val="32"/>
        </w:rPr>
      </w:pPr>
      <w:r w:rsidRPr="001E045B">
        <w:rPr>
          <w:rFonts w:ascii="Times New Roman" w:hAnsi="Times New Roman" w:cs="Times New Roman"/>
          <w:b/>
          <w:sz w:val="32"/>
          <w:szCs w:val="32"/>
        </w:rPr>
        <w:t>HASBE: A Hierarchical attribute based solution for flexible and scalable access control in cloud computing/ secure, scalable and fine-grained data access control in cloud computing</w:t>
      </w:r>
    </w:p>
    <w:p w:rsidR="00E46EB7" w:rsidRPr="001E045B" w:rsidRDefault="001E045B" w:rsidP="00E46EB7">
      <w:pPr>
        <w:spacing w:line="360" w:lineRule="auto"/>
        <w:jc w:val="both"/>
        <w:rPr>
          <w:rFonts w:ascii="Times New Roman" w:hAnsi="Times New Roman" w:cs="Times New Roman"/>
          <w:b/>
          <w:sz w:val="28"/>
          <w:szCs w:val="28"/>
        </w:rPr>
      </w:pPr>
      <w:r w:rsidRPr="001E045B">
        <w:rPr>
          <w:rFonts w:ascii="Times New Roman" w:hAnsi="Times New Roman" w:cs="Times New Roman"/>
          <w:b/>
          <w:sz w:val="28"/>
          <w:szCs w:val="28"/>
        </w:rPr>
        <w:t>ABSTRACT:</w:t>
      </w:r>
    </w:p>
    <w:p w:rsidR="00E46EB7" w:rsidRPr="001E045B" w:rsidRDefault="00E46EB7" w:rsidP="001E045B">
      <w:pPr>
        <w:autoSpaceDE w:val="0"/>
        <w:autoSpaceDN w:val="0"/>
        <w:adjustRightInd w:val="0"/>
        <w:spacing w:after="0" w:line="360" w:lineRule="auto"/>
        <w:ind w:firstLine="720"/>
        <w:jc w:val="both"/>
        <w:rPr>
          <w:color w:val="0D0D0D"/>
          <w:sz w:val="28"/>
          <w:szCs w:val="28"/>
        </w:rPr>
      </w:pPr>
      <w:r w:rsidRPr="001E045B">
        <w:rPr>
          <w:rStyle w:val="apple-style-span"/>
          <w:rFonts w:ascii="Times New Roman" w:hAnsi="Times New Roman" w:cs="Times New Roman"/>
          <w:color w:val="0D0D0D"/>
          <w:sz w:val="28"/>
          <w:szCs w:val="28"/>
        </w:rPr>
        <w:t xml:space="preserve">Several schemes employing attribute-based encryption (ABE) have been proposed for access control of outsourced data in cloud computing. It enables customers with limited computational resources to outsource their large computation workloads to the cloud, and economically enjoy the massive computational power, bandwidth, storage, and even appropriate software that can be shared in a pay-per-use manner. Despite the tremendous benefits, security is the primary obstacle that prevents the wide adoption of this promising computing model, especially for customers when their confidential data are consumed and produced during the computation. </w:t>
      </w:r>
      <w:r w:rsidRPr="001E045B">
        <w:rPr>
          <w:rFonts w:ascii="Times New Roman" w:hAnsi="Times New Roman" w:cs="Times New Roman"/>
          <w:sz w:val="28"/>
          <w:szCs w:val="28"/>
        </w:rPr>
        <w:t>However, ordinary data encryption techniques in essence prevent cloud from performing any meaningful operation of the underlying cipher</w:t>
      </w:r>
      <w:r w:rsidR="001E045B">
        <w:rPr>
          <w:rFonts w:ascii="Times New Roman" w:hAnsi="Times New Roman" w:cs="Times New Roman"/>
          <w:sz w:val="28"/>
          <w:szCs w:val="28"/>
        </w:rPr>
        <w:t xml:space="preserve"> </w:t>
      </w:r>
      <w:r w:rsidRPr="001E045B">
        <w:rPr>
          <w:rFonts w:ascii="Times New Roman" w:hAnsi="Times New Roman" w:cs="Times New Roman"/>
          <w:sz w:val="28"/>
          <w:szCs w:val="28"/>
        </w:rPr>
        <w:t>text-policy, making the computation over encrypted data a very hard problem. As a result, there do exist various motivations for cloud server to behave unfaithfully and to return incorrect results, i.e., they may behave beyond the classical semi honest model.</w:t>
      </w:r>
    </w:p>
    <w:p w:rsidR="00E46EB7" w:rsidRPr="001E045B" w:rsidRDefault="00E46EB7" w:rsidP="00E46EB7">
      <w:pPr>
        <w:autoSpaceDE w:val="0"/>
        <w:autoSpaceDN w:val="0"/>
        <w:adjustRightInd w:val="0"/>
        <w:spacing w:after="0" w:line="360" w:lineRule="auto"/>
        <w:ind w:firstLine="720"/>
        <w:jc w:val="both"/>
        <w:rPr>
          <w:rFonts w:ascii="Times New Roman" w:hAnsi="Times New Roman" w:cs="Times New Roman"/>
          <w:sz w:val="28"/>
          <w:szCs w:val="28"/>
        </w:rPr>
      </w:pPr>
      <w:r w:rsidRPr="001E045B">
        <w:rPr>
          <w:rFonts w:ascii="Times New Roman" w:hAnsi="Times New Roman" w:cs="Times New Roman"/>
          <w:sz w:val="28"/>
          <w:szCs w:val="28"/>
        </w:rPr>
        <w:t xml:space="preserve">Attribute-based encryption (ABE) schemes have been proposed for access control of outsourced data in cloud computing; however, most of them suffer from inflexibility in implementing complex access control policies. In order to realize scalable, flexible, and fine-grained access control of outsourced data in cloud computing, </w:t>
      </w:r>
    </w:p>
    <w:p w:rsidR="00E46EB7" w:rsidRDefault="00E46EB7" w:rsidP="00E46EB7">
      <w:pPr>
        <w:autoSpaceDE w:val="0"/>
        <w:autoSpaceDN w:val="0"/>
        <w:adjustRightInd w:val="0"/>
        <w:spacing w:after="0" w:line="360" w:lineRule="auto"/>
        <w:jc w:val="both"/>
        <w:rPr>
          <w:rFonts w:ascii="Times New Roman" w:hAnsi="Times New Roman" w:cs="Times New Roman"/>
          <w:sz w:val="24"/>
          <w:szCs w:val="24"/>
        </w:rPr>
      </w:pPr>
    </w:p>
    <w:p w:rsidR="00E46EB7" w:rsidRDefault="00E46EB7" w:rsidP="00E46EB7">
      <w:pPr>
        <w:autoSpaceDE w:val="0"/>
        <w:autoSpaceDN w:val="0"/>
        <w:adjustRightInd w:val="0"/>
        <w:spacing w:after="0" w:line="360" w:lineRule="auto"/>
        <w:jc w:val="both"/>
        <w:rPr>
          <w:rFonts w:ascii="Times New Roman" w:hAnsi="Times New Roman" w:cs="Times New Roman"/>
          <w:sz w:val="28"/>
          <w:szCs w:val="28"/>
        </w:rPr>
      </w:pPr>
    </w:p>
    <w:p w:rsidR="001E045B" w:rsidRDefault="001E045B" w:rsidP="00E46EB7">
      <w:pPr>
        <w:autoSpaceDE w:val="0"/>
        <w:autoSpaceDN w:val="0"/>
        <w:adjustRightInd w:val="0"/>
        <w:spacing w:after="0" w:line="360" w:lineRule="auto"/>
        <w:jc w:val="both"/>
        <w:rPr>
          <w:rFonts w:ascii="Times New Roman" w:hAnsi="Times New Roman" w:cs="Times New Roman"/>
          <w:sz w:val="28"/>
          <w:szCs w:val="28"/>
        </w:rPr>
      </w:pPr>
    </w:p>
    <w:p w:rsidR="00E46EB7" w:rsidRPr="001E045B" w:rsidRDefault="001E045B" w:rsidP="00E46EB7">
      <w:pPr>
        <w:autoSpaceDE w:val="0"/>
        <w:autoSpaceDN w:val="0"/>
        <w:adjustRightInd w:val="0"/>
        <w:spacing w:after="0" w:line="360" w:lineRule="auto"/>
        <w:jc w:val="both"/>
        <w:rPr>
          <w:rFonts w:ascii="Times New Roman" w:hAnsi="Times New Roman" w:cs="Times New Roman"/>
          <w:b/>
          <w:sz w:val="28"/>
          <w:szCs w:val="28"/>
        </w:rPr>
      </w:pPr>
      <w:r w:rsidRPr="001E045B">
        <w:rPr>
          <w:rFonts w:ascii="Times New Roman" w:hAnsi="Times New Roman" w:cs="Times New Roman"/>
          <w:b/>
          <w:sz w:val="28"/>
          <w:szCs w:val="28"/>
        </w:rPr>
        <w:lastRenderedPageBreak/>
        <w:t>EXISTING SYSTEM:</w:t>
      </w:r>
    </w:p>
    <w:p w:rsidR="00E46EB7" w:rsidRPr="001E045B" w:rsidRDefault="00E46EB7" w:rsidP="00E46EB7">
      <w:pPr>
        <w:numPr>
          <w:ilvl w:val="0"/>
          <w:numId w:val="1"/>
        </w:numPr>
        <w:autoSpaceDE w:val="0"/>
        <w:autoSpaceDN w:val="0"/>
        <w:adjustRightInd w:val="0"/>
        <w:spacing w:after="0" w:line="360" w:lineRule="auto"/>
        <w:jc w:val="both"/>
        <w:rPr>
          <w:rFonts w:ascii="Times New Roman" w:hAnsi="Times New Roman" w:cs="Times New Roman"/>
          <w:sz w:val="28"/>
          <w:szCs w:val="28"/>
        </w:rPr>
      </w:pPr>
      <w:r w:rsidRPr="001E045B">
        <w:rPr>
          <w:rFonts w:ascii="Times New Roman" w:hAnsi="Times New Roman" w:cs="Times New Roman"/>
          <w:sz w:val="28"/>
          <w:szCs w:val="28"/>
        </w:rPr>
        <w:t>Our existing solution applies cryptographic methods by disclosing data decryption keys only to authorize users.</w:t>
      </w:r>
    </w:p>
    <w:p w:rsidR="00E46EB7" w:rsidRPr="001E045B" w:rsidRDefault="00E46EB7" w:rsidP="00E46EB7">
      <w:pPr>
        <w:numPr>
          <w:ilvl w:val="0"/>
          <w:numId w:val="1"/>
        </w:numPr>
        <w:autoSpaceDE w:val="0"/>
        <w:autoSpaceDN w:val="0"/>
        <w:adjustRightInd w:val="0"/>
        <w:spacing w:after="0" w:line="360" w:lineRule="auto"/>
        <w:jc w:val="both"/>
        <w:rPr>
          <w:rFonts w:ascii="Times New Roman" w:hAnsi="Times New Roman" w:cs="Times New Roman"/>
          <w:sz w:val="28"/>
          <w:szCs w:val="28"/>
        </w:rPr>
      </w:pPr>
      <w:r w:rsidRPr="001E045B">
        <w:rPr>
          <w:rFonts w:ascii="Times New Roman" w:hAnsi="Times New Roman" w:cs="Times New Roman"/>
          <w:sz w:val="28"/>
          <w:szCs w:val="28"/>
        </w:rPr>
        <w:t>These solutions inevitably introduce a heavy computation overhead on the data owner for key distribution and data management when fine grained data access control is desired, and thus do not scale well.</w:t>
      </w:r>
    </w:p>
    <w:p w:rsidR="00E46EB7" w:rsidRPr="001E045B" w:rsidRDefault="00E46EB7" w:rsidP="00E46EB7">
      <w:pPr>
        <w:autoSpaceDE w:val="0"/>
        <w:autoSpaceDN w:val="0"/>
        <w:adjustRightInd w:val="0"/>
        <w:spacing w:after="0" w:line="360" w:lineRule="auto"/>
        <w:jc w:val="both"/>
        <w:rPr>
          <w:rFonts w:ascii="Times New Roman" w:hAnsi="Times New Roman" w:cs="Times New Roman"/>
          <w:sz w:val="28"/>
          <w:szCs w:val="28"/>
        </w:rPr>
      </w:pPr>
    </w:p>
    <w:p w:rsidR="00E46EB7" w:rsidRPr="001E045B" w:rsidRDefault="001E045B" w:rsidP="00E46EB7">
      <w:pPr>
        <w:autoSpaceDE w:val="0"/>
        <w:autoSpaceDN w:val="0"/>
        <w:adjustRightInd w:val="0"/>
        <w:spacing w:after="0" w:line="360" w:lineRule="auto"/>
        <w:jc w:val="both"/>
        <w:rPr>
          <w:rFonts w:ascii="Times New Roman" w:hAnsi="Times New Roman" w:cs="Times New Roman"/>
          <w:b/>
          <w:sz w:val="28"/>
          <w:szCs w:val="28"/>
        </w:rPr>
      </w:pPr>
      <w:r w:rsidRPr="001E045B">
        <w:rPr>
          <w:rFonts w:ascii="Times New Roman" w:hAnsi="Times New Roman" w:cs="Times New Roman"/>
          <w:b/>
          <w:sz w:val="28"/>
          <w:szCs w:val="28"/>
        </w:rPr>
        <w:t>DISADVANTAGES OF EXISTING SYSTEM:</w:t>
      </w:r>
    </w:p>
    <w:p w:rsidR="00E46EB7" w:rsidRPr="001E045B" w:rsidRDefault="00E46EB7" w:rsidP="00E46EB7">
      <w:pPr>
        <w:autoSpaceDE w:val="0"/>
        <w:autoSpaceDN w:val="0"/>
        <w:adjustRightInd w:val="0"/>
        <w:spacing w:after="0" w:line="360" w:lineRule="auto"/>
        <w:jc w:val="both"/>
        <w:rPr>
          <w:rFonts w:ascii="Times New Roman" w:hAnsi="Times New Roman" w:cs="Times New Roman"/>
          <w:sz w:val="28"/>
          <w:szCs w:val="28"/>
        </w:rPr>
      </w:pPr>
    </w:p>
    <w:p w:rsidR="00E46EB7" w:rsidRPr="001E045B" w:rsidRDefault="00E46EB7" w:rsidP="00E46EB7">
      <w:pPr>
        <w:pStyle w:val="ListParagraph"/>
        <w:numPr>
          <w:ilvl w:val="0"/>
          <w:numId w:val="2"/>
        </w:numPr>
        <w:autoSpaceDE w:val="0"/>
        <w:autoSpaceDN w:val="0"/>
        <w:adjustRightInd w:val="0"/>
        <w:spacing w:after="0" w:line="360" w:lineRule="auto"/>
        <w:jc w:val="both"/>
        <w:rPr>
          <w:rFonts w:ascii="Times New Roman" w:hAnsi="Times New Roman" w:cs="Times New Roman"/>
          <w:sz w:val="28"/>
          <w:szCs w:val="28"/>
        </w:rPr>
      </w:pPr>
      <w:r w:rsidRPr="001E045B">
        <w:rPr>
          <w:rFonts w:ascii="Times New Roman" w:hAnsi="Times New Roman" w:cs="Times New Roman"/>
          <w:sz w:val="28"/>
          <w:szCs w:val="28"/>
        </w:rPr>
        <w:t xml:space="preserve">To combat against unauthorized information leakage, sensitive data have to be encrypted before outsourcing. so as to provide end to- end data confidentiality assurance in the cloud and beyond. However, ordinary data encryption techniques in essence prevent cloud from performing any meaningful operation of the underlying plaintext data, making the computation over encrypted data a very hard problem. </w:t>
      </w:r>
    </w:p>
    <w:p w:rsidR="00E46EB7" w:rsidRPr="001E045B" w:rsidRDefault="00E46EB7" w:rsidP="00E46EB7">
      <w:pPr>
        <w:pStyle w:val="ListParagraph"/>
        <w:numPr>
          <w:ilvl w:val="0"/>
          <w:numId w:val="2"/>
        </w:numPr>
        <w:autoSpaceDE w:val="0"/>
        <w:autoSpaceDN w:val="0"/>
        <w:adjustRightInd w:val="0"/>
        <w:spacing w:after="0" w:line="360" w:lineRule="auto"/>
        <w:jc w:val="both"/>
        <w:rPr>
          <w:rFonts w:ascii="Times New Roman" w:hAnsi="Times New Roman" w:cs="Times New Roman"/>
          <w:sz w:val="28"/>
          <w:szCs w:val="28"/>
        </w:rPr>
      </w:pPr>
      <w:r w:rsidRPr="001E045B">
        <w:rPr>
          <w:rFonts w:ascii="Times New Roman" w:hAnsi="Times New Roman" w:cs="Times New Roman"/>
          <w:sz w:val="28"/>
          <w:szCs w:val="28"/>
        </w:rPr>
        <w:t>On the other hand, the operational details inside the cloud are not transparent enough to customers. As a result, there do exist various motivations for cloud server to behave unfaithfully and to return incorrect results, i.e., they may behave beyond the classical semi hones model.</w:t>
      </w:r>
    </w:p>
    <w:p w:rsidR="00E46EB7" w:rsidRPr="001E045B" w:rsidRDefault="00E46EB7" w:rsidP="00E46EB7">
      <w:pPr>
        <w:numPr>
          <w:ilvl w:val="0"/>
          <w:numId w:val="2"/>
        </w:numPr>
        <w:autoSpaceDE w:val="0"/>
        <w:autoSpaceDN w:val="0"/>
        <w:adjustRightInd w:val="0"/>
        <w:spacing w:after="0" w:line="360" w:lineRule="auto"/>
        <w:jc w:val="both"/>
        <w:rPr>
          <w:rFonts w:ascii="Times New Roman" w:hAnsi="Times New Roman" w:cs="Times New Roman"/>
          <w:sz w:val="28"/>
          <w:szCs w:val="28"/>
        </w:rPr>
      </w:pPr>
      <w:r w:rsidRPr="001E045B">
        <w:rPr>
          <w:rFonts w:ascii="Times New Roman" w:hAnsi="Times New Roman" w:cs="Times New Roman"/>
          <w:b/>
          <w:bCs/>
          <w:sz w:val="28"/>
          <w:szCs w:val="28"/>
        </w:rPr>
        <w:t>Software update/patches</w:t>
      </w:r>
      <w:r w:rsidRPr="001E045B">
        <w:rPr>
          <w:rFonts w:ascii="Times New Roman" w:hAnsi="Times New Roman" w:cs="Times New Roman"/>
          <w:sz w:val="28"/>
          <w:szCs w:val="28"/>
        </w:rPr>
        <w:t>- could change security settings, assigning privileges too low, or even more alarmingly too high allowing access to your data by other parties.</w:t>
      </w:r>
    </w:p>
    <w:p w:rsidR="00E46EB7" w:rsidRPr="001E045B" w:rsidRDefault="00E46EB7" w:rsidP="00E46EB7">
      <w:pPr>
        <w:autoSpaceDE w:val="0"/>
        <w:autoSpaceDN w:val="0"/>
        <w:adjustRightInd w:val="0"/>
        <w:spacing w:after="0" w:line="360" w:lineRule="auto"/>
        <w:ind w:left="720"/>
        <w:jc w:val="both"/>
        <w:rPr>
          <w:rFonts w:ascii="Times New Roman" w:hAnsi="Times New Roman" w:cs="Times New Roman"/>
          <w:sz w:val="28"/>
          <w:szCs w:val="28"/>
        </w:rPr>
      </w:pPr>
    </w:p>
    <w:p w:rsidR="00E46EB7" w:rsidRDefault="00E46EB7" w:rsidP="00E46EB7">
      <w:pPr>
        <w:autoSpaceDE w:val="0"/>
        <w:autoSpaceDN w:val="0"/>
        <w:adjustRightInd w:val="0"/>
        <w:spacing w:after="0" w:line="360" w:lineRule="auto"/>
        <w:jc w:val="both"/>
        <w:rPr>
          <w:rFonts w:ascii="Times New Roman" w:hAnsi="Times New Roman" w:cs="Times New Roman"/>
          <w:sz w:val="28"/>
          <w:szCs w:val="28"/>
        </w:rPr>
      </w:pPr>
    </w:p>
    <w:p w:rsidR="00E46EB7" w:rsidRDefault="00E46EB7" w:rsidP="00E46EB7">
      <w:pPr>
        <w:autoSpaceDE w:val="0"/>
        <w:autoSpaceDN w:val="0"/>
        <w:adjustRightInd w:val="0"/>
        <w:spacing w:after="0" w:line="360" w:lineRule="auto"/>
        <w:jc w:val="both"/>
        <w:rPr>
          <w:rFonts w:ascii="Times New Roman" w:hAnsi="Times New Roman" w:cs="Times New Roman"/>
          <w:sz w:val="28"/>
          <w:szCs w:val="28"/>
        </w:rPr>
      </w:pPr>
    </w:p>
    <w:p w:rsidR="00E46EB7" w:rsidRDefault="00E46EB7" w:rsidP="00E46EB7">
      <w:pPr>
        <w:autoSpaceDE w:val="0"/>
        <w:autoSpaceDN w:val="0"/>
        <w:adjustRightInd w:val="0"/>
        <w:spacing w:after="0" w:line="360" w:lineRule="auto"/>
        <w:jc w:val="both"/>
        <w:rPr>
          <w:rFonts w:ascii="Times New Roman" w:hAnsi="Times New Roman" w:cs="Times New Roman"/>
          <w:sz w:val="28"/>
          <w:szCs w:val="28"/>
        </w:rPr>
      </w:pPr>
    </w:p>
    <w:p w:rsidR="001E045B" w:rsidRDefault="001E045B" w:rsidP="00E46EB7">
      <w:pPr>
        <w:autoSpaceDE w:val="0"/>
        <w:autoSpaceDN w:val="0"/>
        <w:adjustRightInd w:val="0"/>
        <w:spacing w:after="0" w:line="360" w:lineRule="auto"/>
        <w:jc w:val="both"/>
        <w:rPr>
          <w:rFonts w:ascii="Times New Roman" w:hAnsi="Times New Roman" w:cs="Times New Roman"/>
          <w:sz w:val="28"/>
          <w:szCs w:val="28"/>
        </w:rPr>
      </w:pPr>
    </w:p>
    <w:p w:rsidR="00E46EB7" w:rsidRPr="001E045B" w:rsidRDefault="001E045B" w:rsidP="00E46EB7">
      <w:pPr>
        <w:autoSpaceDE w:val="0"/>
        <w:autoSpaceDN w:val="0"/>
        <w:adjustRightInd w:val="0"/>
        <w:spacing w:after="0" w:line="360" w:lineRule="auto"/>
        <w:jc w:val="both"/>
        <w:rPr>
          <w:rFonts w:ascii="Times New Roman" w:hAnsi="Times New Roman" w:cs="Times New Roman"/>
          <w:b/>
          <w:sz w:val="28"/>
          <w:szCs w:val="28"/>
        </w:rPr>
      </w:pPr>
      <w:r w:rsidRPr="001E045B">
        <w:rPr>
          <w:rFonts w:ascii="Times New Roman" w:hAnsi="Times New Roman" w:cs="Times New Roman"/>
          <w:b/>
          <w:sz w:val="28"/>
          <w:szCs w:val="28"/>
        </w:rPr>
        <w:lastRenderedPageBreak/>
        <w:t>PROPOSED SYSTEM:</w:t>
      </w:r>
    </w:p>
    <w:p w:rsidR="00E46EB7" w:rsidRPr="001E045B" w:rsidRDefault="00E46EB7" w:rsidP="00E46EB7">
      <w:pPr>
        <w:autoSpaceDE w:val="0"/>
        <w:autoSpaceDN w:val="0"/>
        <w:adjustRightInd w:val="0"/>
        <w:spacing w:after="0" w:line="360" w:lineRule="auto"/>
        <w:jc w:val="both"/>
        <w:rPr>
          <w:rFonts w:ascii="Times New Roman" w:hAnsi="Times New Roman" w:cs="Times New Roman"/>
          <w:sz w:val="28"/>
          <w:szCs w:val="28"/>
        </w:rPr>
      </w:pPr>
    </w:p>
    <w:p w:rsidR="00E46EB7" w:rsidRPr="001E045B" w:rsidRDefault="00E46EB7" w:rsidP="001E045B">
      <w:pPr>
        <w:autoSpaceDE w:val="0"/>
        <w:autoSpaceDN w:val="0"/>
        <w:adjustRightInd w:val="0"/>
        <w:spacing w:line="360" w:lineRule="auto"/>
        <w:rPr>
          <w:rFonts w:ascii="Times New Roman" w:hAnsi="Times New Roman" w:cs="Times New Roman"/>
          <w:sz w:val="28"/>
          <w:szCs w:val="28"/>
        </w:rPr>
      </w:pPr>
      <w:r w:rsidRPr="001E045B">
        <w:rPr>
          <w:rFonts w:ascii="Times New Roman" w:hAnsi="Times New Roman" w:cs="Times New Roman"/>
          <w:sz w:val="28"/>
          <w:szCs w:val="28"/>
        </w:rPr>
        <w:t>We propose a hierarchical attribute-set-based encryption (HASBE) scheme for access control in cloud computing. HASBE extends the ciphertext-policy attribute- set-based encryption (CP-ASBE, or ASBE for short) scheme with a hierarchical structure of system users, so as to achieve scalable, flexible and fine-grained access control.Schemes employing attribute-based encryption (ABE) have been proposed for access control of outsourced data in cloud computing On the one hand, the outsourced computation workloads often contain sensitive information, such as the business financial records, proprietary research data, or personally identifiable health information etc. Formal Security Model: Before giving a formal proof   for the proposed scheme.  combat against unauthorized information leakage, sensitive data have to be encrypted before outsourcing so as to provide end to- end data confidentiality assurance in the cloud and beyond. However, ordinary data encryption techniques in essence prevent cloud from performing any meaningful operation of the underlying plaintext data, making the computation over encrypted data a very hard problem. On the other hand, the operational details inside the cloud are not transparent enough to customers. As a result, there do exist various motivations for cloud server to behave unfaithfully and to return incorrect results, i.e., they may behave beyond the classical semi honest model.</w:t>
      </w:r>
    </w:p>
    <w:p w:rsidR="00E46EB7" w:rsidRPr="001E045B" w:rsidRDefault="001E045B" w:rsidP="00E46EB7">
      <w:pPr>
        <w:autoSpaceDE w:val="0"/>
        <w:autoSpaceDN w:val="0"/>
        <w:adjustRightInd w:val="0"/>
        <w:spacing w:after="0" w:line="360" w:lineRule="auto"/>
        <w:jc w:val="both"/>
        <w:rPr>
          <w:rFonts w:ascii="Times New Roman" w:hAnsi="Times New Roman" w:cs="Times New Roman"/>
          <w:b/>
          <w:sz w:val="28"/>
          <w:szCs w:val="28"/>
        </w:rPr>
      </w:pPr>
      <w:r w:rsidRPr="001E045B">
        <w:rPr>
          <w:rFonts w:ascii="Times New Roman" w:hAnsi="Times New Roman" w:cs="Times New Roman"/>
          <w:b/>
          <w:sz w:val="28"/>
          <w:szCs w:val="28"/>
        </w:rPr>
        <w:t>ADVANTAGES OF PROPOSED SYSTEM:</w:t>
      </w:r>
    </w:p>
    <w:p w:rsidR="00E46EB7" w:rsidRPr="001E045B" w:rsidRDefault="00E46EB7" w:rsidP="00E46EB7">
      <w:pPr>
        <w:autoSpaceDE w:val="0"/>
        <w:autoSpaceDN w:val="0"/>
        <w:adjustRightInd w:val="0"/>
        <w:spacing w:after="0" w:line="360" w:lineRule="auto"/>
        <w:jc w:val="both"/>
        <w:rPr>
          <w:rFonts w:ascii="Times New Roman" w:hAnsi="Times New Roman" w:cs="Times New Roman"/>
          <w:sz w:val="28"/>
          <w:szCs w:val="28"/>
        </w:rPr>
      </w:pPr>
    </w:p>
    <w:p w:rsidR="00E46EB7" w:rsidRPr="001E045B" w:rsidRDefault="00E46EB7" w:rsidP="00E46EB7">
      <w:pPr>
        <w:pStyle w:val="ListParagraph"/>
        <w:numPr>
          <w:ilvl w:val="0"/>
          <w:numId w:val="4"/>
        </w:numPr>
        <w:autoSpaceDE w:val="0"/>
        <w:autoSpaceDN w:val="0"/>
        <w:adjustRightInd w:val="0"/>
        <w:spacing w:after="0" w:line="360" w:lineRule="auto"/>
        <w:ind w:left="1080"/>
        <w:jc w:val="both"/>
        <w:rPr>
          <w:rFonts w:ascii="Times New Roman" w:hAnsi="Times New Roman" w:cs="Times New Roman"/>
          <w:sz w:val="28"/>
          <w:szCs w:val="28"/>
        </w:rPr>
      </w:pPr>
      <w:r w:rsidRPr="001E045B">
        <w:rPr>
          <w:rFonts w:ascii="Times New Roman" w:hAnsi="Times New Roman" w:cs="Times New Roman"/>
          <w:sz w:val="28"/>
          <w:szCs w:val="28"/>
        </w:rPr>
        <w:t xml:space="preserve">The HASBE scheme for realizing scalable, ﬂexible, and ﬁne-grained access control in cloud computing. </w:t>
      </w:r>
    </w:p>
    <w:p w:rsidR="001E045B" w:rsidRDefault="00E46EB7" w:rsidP="001E045B">
      <w:pPr>
        <w:pStyle w:val="ListParagraph"/>
        <w:numPr>
          <w:ilvl w:val="0"/>
          <w:numId w:val="4"/>
        </w:numPr>
        <w:autoSpaceDE w:val="0"/>
        <w:autoSpaceDN w:val="0"/>
        <w:adjustRightInd w:val="0"/>
        <w:spacing w:after="0" w:line="360" w:lineRule="auto"/>
        <w:ind w:left="1080"/>
        <w:jc w:val="both"/>
        <w:rPr>
          <w:rFonts w:ascii="Times New Roman" w:hAnsi="Times New Roman" w:cs="Times New Roman"/>
          <w:sz w:val="24"/>
          <w:szCs w:val="24"/>
        </w:rPr>
      </w:pPr>
      <w:r w:rsidRPr="001E045B">
        <w:rPr>
          <w:rFonts w:ascii="Times New Roman" w:hAnsi="Times New Roman" w:cs="Times New Roman"/>
          <w:sz w:val="28"/>
          <w:szCs w:val="28"/>
        </w:rPr>
        <w:t xml:space="preserve">The HASBE scheme seamlessly incorporates a hierarchical structure of </w:t>
      </w:r>
      <w:r w:rsidR="001E045B" w:rsidRPr="001E045B">
        <w:rPr>
          <w:rFonts w:ascii="Times New Roman" w:hAnsi="Times New Roman" w:cs="Times New Roman"/>
          <w:sz w:val="28"/>
          <w:szCs w:val="28"/>
        </w:rPr>
        <w:t>system users by applying a delegation algorithm to ASBE</w:t>
      </w:r>
      <w:r w:rsidR="001E045B">
        <w:rPr>
          <w:rFonts w:ascii="Times New Roman" w:hAnsi="Times New Roman" w:cs="Times New Roman"/>
          <w:sz w:val="24"/>
          <w:szCs w:val="24"/>
        </w:rPr>
        <w:t xml:space="preserve">. </w:t>
      </w:r>
    </w:p>
    <w:p w:rsidR="001E045B" w:rsidRPr="005B607B" w:rsidRDefault="001E045B" w:rsidP="001E045B">
      <w:pPr>
        <w:rPr>
          <w:rFonts w:ascii="Times New Roman" w:hAnsi="Times New Roman" w:cs="Times New Roman"/>
          <w:b/>
          <w:sz w:val="28"/>
          <w:szCs w:val="28"/>
        </w:rPr>
      </w:pPr>
      <w:r w:rsidRPr="005B607B">
        <w:rPr>
          <w:rFonts w:ascii="Times New Roman" w:hAnsi="Times New Roman" w:cs="Times New Roman"/>
          <w:b/>
          <w:sz w:val="28"/>
          <w:szCs w:val="28"/>
        </w:rPr>
        <w:lastRenderedPageBreak/>
        <w:t>SYSTEM SPECIFICATION</w:t>
      </w:r>
    </w:p>
    <w:p w:rsidR="001E045B" w:rsidRPr="005B607B" w:rsidRDefault="001E045B" w:rsidP="001E045B">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HARDWARE REQUIREMENTS:</w:t>
      </w:r>
    </w:p>
    <w:p w:rsidR="001E045B" w:rsidRPr="005B607B" w:rsidRDefault="00D057E3" w:rsidP="001E045B">
      <w:pPr>
        <w:pStyle w:val="ListParagraph"/>
        <w:numPr>
          <w:ilvl w:val="0"/>
          <w:numId w:val="6"/>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Processor</w:t>
      </w:r>
      <w:r>
        <w:rPr>
          <w:rFonts w:ascii="Times New Roman" w:hAnsi="Times New Roman" w:cs="Times New Roman"/>
          <w:sz w:val="28"/>
          <w:szCs w:val="28"/>
          <w:lang w:val="en-GB"/>
        </w:rPr>
        <w:tab/>
      </w:r>
      <w:r>
        <w:rPr>
          <w:rFonts w:ascii="Times New Roman" w:hAnsi="Times New Roman" w:cs="Times New Roman"/>
          <w:sz w:val="28"/>
          <w:szCs w:val="28"/>
          <w:lang w:val="en-GB"/>
        </w:rPr>
        <w:tab/>
        <w:t>:</w:t>
      </w:r>
      <w:r>
        <w:rPr>
          <w:rFonts w:ascii="Times New Roman" w:hAnsi="Times New Roman" w:cs="Times New Roman"/>
          <w:sz w:val="28"/>
          <w:szCs w:val="28"/>
          <w:lang w:val="en-GB"/>
        </w:rPr>
        <w:tab/>
        <w:t xml:space="preserve">Intel Core </w:t>
      </w:r>
      <w:bookmarkStart w:id="0" w:name="_GoBack"/>
      <w:bookmarkEnd w:id="0"/>
      <w:r w:rsidR="001E045B" w:rsidRPr="005B607B">
        <w:rPr>
          <w:rFonts w:ascii="Times New Roman" w:hAnsi="Times New Roman" w:cs="Times New Roman"/>
          <w:sz w:val="28"/>
          <w:szCs w:val="28"/>
          <w:lang w:val="en-GB"/>
        </w:rPr>
        <w:t>i3 Processor</w:t>
      </w:r>
    </w:p>
    <w:p w:rsidR="001E045B" w:rsidRPr="005B607B" w:rsidRDefault="001E045B" w:rsidP="001E045B">
      <w:pPr>
        <w:pStyle w:val="ListParagraph"/>
        <w:numPr>
          <w:ilvl w:val="0"/>
          <w:numId w:val="6"/>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Speed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2.5 GHz</w:t>
      </w:r>
    </w:p>
    <w:p w:rsidR="001E045B" w:rsidRPr="005B607B" w:rsidRDefault="001E045B" w:rsidP="001E045B">
      <w:pPr>
        <w:pStyle w:val="ListParagraph"/>
        <w:numPr>
          <w:ilvl w:val="0"/>
          <w:numId w:val="6"/>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RAM</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2GB(min)</w:t>
      </w:r>
    </w:p>
    <w:p w:rsidR="001E045B" w:rsidRPr="005B607B" w:rsidRDefault="001E045B" w:rsidP="001E045B">
      <w:pPr>
        <w:pStyle w:val="ListParagraph"/>
        <w:numPr>
          <w:ilvl w:val="0"/>
          <w:numId w:val="6"/>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Hard Disk</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w:t>
      </w:r>
      <w:r w:rsidRPr="005B607B">
        <w:rPr>
          <w:rFonts w:ascii="Times New Roman" w:hAnsi="Times New Roman" w:cs="Times New Roman"/>
          <w:sz w:val="28"/>
          <w:szCs w:val="28"/>
          <w:lang w:val="en-GB"/>
        </w:rPr>
        <w:tab/>
        <w:t>500MB</w:t>
      </w:r>
    </w:p>
    <w:p w:rsidR="001E045B" w:rsidRPr="005B607B" w:rsidRDefault="001E045B" w:rsidP="001E045B">
      <w:pPr>
        <w:pStyle w:val="ListParagraph"/>
        <w:numPr>
          <w:ilvl w:val="0"/>
          <w:numId w:val="6"/>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Key Board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Standard Windows Keyboard</w:t>
      </w:r>
    </w:p>
    <w:p w:rsidR="001E045B" w:rsidRPr="005B607B" w:rsidRDefault="001E045B" w:rsidP="001E045B">
      <w:pPr>
        <w:pStyle w:val="ListParagraph"/>
        <w:numPr>
          <w:ilvl w:val="0"/>
          <w:numId w:val="6"/>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Mouse</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Two or Three Button Mouse</w:t>
      </w:r>
    </w:p>
    <w:p w:rsidR="001E045B" w:rsidRPr="006F35EF" w:rsidRDefault="001E045B" w:rsidP="001E045B">
      <w:pPr>
        <w:pStyle w:val="ListParagraph"/>
        <w:numPr>
          <w:ilvl w:val="0"/>
          <w:numId w:val="6"/>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Monitor</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LCD</w:t>
      </w:r>
    </w:p>
    <w:p w:rsidR="001E045B" w:rsidRPr="005B607B" w:rsidRDefault="001E045B" w:rsidP="001E045B">
      <w:pPr>
        <w:spacing w:line="360" w:lineRule="auto"/>
        <w:rPr>
          <w:rFonts w:ascii="Times New Roman" w:hAnsi="Times New Roman" w:cs="Times New Roman"/>
          <w:sz w:val="28"/>
          <w:szCs w:val="28"/>
        </w:rPr>
      </w:pPr>
    </w:p>
    <w:p w:rsidR="001E045B" w:rsidRPr="006F35EF" w:rsidRDefault="001E045B" w:rsidP="001E045B">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SOFTWARE REQUIREMENTS:</w:t>
      </w:r>
    </w:p>
    <w:p w:rsidR="001E045B" w:rsidRPr="005B607B" w:rsidRDefault="001E045B" w:rsidP="001E045B">
      <w:pPr>
        <w:pStyle w:val="ListParagraph"/>
        <w:numPr>
          <w:ilvl w:val="0"/>
          <w:numId w:val="5"/>
        </w:numPr>
        <w:spacing w:line="360" w:lineRule="auto"/>
        <w:rPr>
          <w:rFonts w:ascii="Times New Roman" w:hAnsi="Times New Roman" w:cs="Times New Roman"/>
          <w:sz w:val="28"/>
          <w:szCs w:val="28"/>
        </w:rPr>
      </w:pPr>
      <w:r w:rsidRPr="005B607B">
        <w:rPr>
          <w:rFonts w:ascii="Times New Roman" w:hAnsi="Times New Roman" w:cs="Times New Roman"/>
          <w:sz w:val="28"/>
          <w:szCs w:val="28"/>
        </w:rPr>
        <w:t>Operating System</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Windows7/10.</w:t>
      </w:r>
    </w:p>
    <w:p w:rsidR="001E045B" w:rsidRPr="005B607B" w:rsidRDefault="001E045B" w:rsidP="001E045B">
      <w:pPr>
        <w:pStyle w:val="ListParagraph"/>
        <w:numPr>
          <w:ilvl w:val="0"/>
          <w:numId w:val="5"/>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Application Server  </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Tomcat6.0/7/8.X.</w:t>
      </w:r>
    </w:p>
    <w:p w:rsidR="001E045B" w:rsidRPr="005B607B" w:rsidRDefault="001E045B" w:rsidP="001E045B">
      <w:pPr>
        <w:pStyle w:val="ListParagraph"/>
        <w:numPr>
          <w:ilvl w:val="0"/>
          <w:numId w:val="5"/>
        </w:numPr>
        <w:spacing w:line="360" w:lineRule="auto"/>
        <w:rPr>
          <w:rFonts w:ascii="Times New Roman" w:hAnsi="Times New Roman" w:cs="Times New Roman"/>
          <w:sz w:val="28"/>
          <w:szCs w:val="28"/>
        </w:rPr>
      </w:pPr>
      <w:r w:rsidRPr="005B607B">
        <w:rPr>
          <w:rFonts w:ascii="Times New Roman" w:hAnsi="Times New Roman" w:cs="Times New Roman"/>
          <w:sz w:val="28"/>
          <w:szCs w:val="28"/>
        </w:rPr>
        <w:t>Front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Java , HTML,CSS</w:t>
      </w:r>
    </w:p>
    <w:p w:rsidR="001E045B" w:rsidRPr="005B607B" w:rsidRDefault="001E045B" w:rsidP="001E045B">
      <w:pPr>
        <w:pStyle w:val="ListParagraph"/>
        <w:numPr>
          <w:ilvl w:val="0"/>
          <w:numId w:val="5"/>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Scripts </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JavaScript.</w:t>
      </w:r>
    </w:p>
    <w:p w:rsidR="001E045B" w:rsidRPr="005B607B" w:rsidRDefault="001E045B" w:rsidP="001E045B">
      <w:pPr>
        <w:pStyle w:val="ListParagraph"/>
        <w:numPr>
          <w:ilvl w:val="0"/>
          <w:numId w:val="5"/>
        </w:numPr>
        <w:spacing w:line="360" w:lineRule="auto"/>
        <w:rPr>
          <w:rFonts w:ascii="Times New Roman" w:hAnsi="Times New Roman" w:cs="Times New Roman"/>
          <w:sz w:val="28"/>
          <w:szCs w:val="28"/>
        </w:rPr>
      </w:pPr>
      <w:r w:rsidRPr="005B607B">
        <w:rPr>
          <w:rFonts w:ascii="Times New Roman" w:hAnsi="Times New Roman" w:cs="Times New Roman"/>
          <w:sz w:val="28"/>
          <w:szCs w:val="28"/>
        </w:rPr>
        <w:t>Server side Script</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 Server Pages.</w:t>
      </w:r>
    </w:p>
    <w:p w:rsidR="001E045B" w:rsidRPr="005B607B" w:rsidRDefault="001E045B" w:rsidP="001E045B">
      <w:pPr>
        <w:pStyle w:val="ListParagraph"/>
        <w:numPr>
          <w:ilvl w:val="0"/>
          <w:numId w:val="5"/>
        </w:numPr>
        <w:spacing w:line="360" w:lineRule="auto"/>
        <w:rPr>
          <w:rFonts w:ascii="Times New Roman" w:hAnsi="Times New Roman" w:cs="Times New Roman"/>
          <w:sz w:val="28"/>
          <w:szCs w:val="28"/>
        </w:rPr>
      </w:pPr>
      <w:r w:rsidRPr="005B607B">
        <w:rPr>
          <w:rFonts w:ascii="Times New Roman" w:hAnsi="Times New Roman" w:cs="Times New Roman"/>
          <w:sz w:val="28"/>
          <w:szCs w:val="28"/>
        </w:rPr>
        <w:t>IDE</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Net beans </w:t>
      </w:r>
    </w:p>
    <w:p w:rsidR="001E045B" w:rsidRPr="005B607B" w:rsidRDefault="001E045B" w:rsidP="001E045B">
      <w:pPr>
        <w:pStyle w:val="ListParagraph"/>
        <w:numPr>
          <w:ilvl w:val="0"/>
          <w:numId w:val="5"/>
        </w:numPr>
        <w:spacing w:line="360" w:lineRule="auto"/>
        <w:rPr>
          <w:rFonts w:ascii="Times New Roman" w:hAnsi="Times New Roman" w:cs="Times New Roman"/>
          <w:sz w:val="28"/>
          <w:szCs w:val="28"/>
        </w:rPr>
      </w:pPr>
      <w:r w:rsidRPr="005B607B">
        <w:rPr>
          <w:rFonts w:ascii="Times New Roman" w:hAnsi="Times New Roman" w:cs="Times New Roman"/>
          <w:sz w:val="28"/>
          <w:szCs w:val="28"/>
        </w:rPr>
        <w:t>Back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MYSQL 5.0/ Heidi SQL 8.1 </w:t>
      </w:r>
    </w:p>
    <w:p w:rsidR="001E045B" w:rsidRPr="005B607B" w:rsidRDefault="001E045B" w:rsidP="001E045B">
      <w:pPr>
        <w:pStyle w:val="ListParagraph"/>
        <w:numPr>
          <w:ilvl w:val="0"/>
          <w:numId w:val="5"/>
        </w:numPr>
        <w:spacing w:line="360" w:lineRule="auto"/>
        <w:rPr>
          <w:rFonts w:ascii="Times New Roman" w:hAnsi="Times New Roman" w:cs="Times New Roman"/>
          <w:sz w:val="28"/>
          <w:szCs w:val="28"/>
        </w:rPr>
      </w:pPr>
      <w:r w:rsidRPr="005B607B">
        <w:rPr>
          <w:rFonts w:ascii="Times New Roman" w:hAnsi="Times New Roman" w:cs="Times New Roman"/>
          <w:sz w:val="28"/>
          <w:szCs w:val="28"/>
        </w:rPr>
        <w:t>Database Connectivity</w:t>
      </w:r>
      <w:r w:rsidRPr="005B607B">
        <w:rPr>
          <w:rFonts w:ascii="Times New Roman" w:hAnsi="Times New Roman" w:cs="Times New Roman"/>
          <w:sz w:val="28"/>
          <w:szCs w:val="28"/>
        </w:rPr>
        <w:tab/>
        <w:t>:</w:t>
      </w:r>
      <w:r w:rsidRPr="005B607B">
        <w:rPr>
          <w:rFonts w:ascii="Times New Roman" w:hAnsi="Times New Roman" w:cs="Times New Roman"/>
          <w:sz w:val="28"/>
          <w:szCs w:val="28"/>
        </w:rPr>
        <w:tab/>
        <w:t>JDBC</w:t>
      </w:r>
    </w:p>
    <w:p w:rsidR="001E045B" w:rsidRDefault="001E045B" w:rsidP="001E045B">
      <w:pPr>
        <w:spacing w:line="360" w:lineRule="auto"/>
        <w:jc w:val="both"/>
        <w:rPr>
          <w:rFonts w:ascii="Times New Roman" w:hAnsi="Times New Roman" w:cs="Times New Roman"/>
          <w:b/>
          <w:bCs/>
          <w:sz w:val="28"/>
          <w:szCs w:val="28"/>
        </w:rPr>
      </w:pPr>
    </w:p>
    <w:p w:rsidR="001E045B" w:rsidRDefault="001E045B" w:rsidP="001E045B">
      <w:pPr>
        <w:spacing w:line="360" w:lineRule="auto"/>
        <w:jc w:val="both"/>
        <w:rPr>
          <w:rFonts w:ascii="Times New Roman" w:hAnsi="Times New Roman" w:cs="Times New Roman"/>
          <w:b/>
          <w:sz w:val="28"/>
          <w:szCs w:val="28"/>
        </w:rPr>
      </w:pPr>
    </w:p>
    <w:p w:rsidR="001E045B" w:rsidRDefault="001E045B" w:rsidP="001E045B">
      <w:pPr>
        <w:spacing w:line="360" w:lineRule="auto"/>
        <w:jc w:val="both"/>
        <w:rPr>
          <w:rFonts w:ascii="Times New Roman" w:hAnsi="Times New Roman" w:cs="Times New Roman"/>
          <w:b/>
          <w:sz w:val="28"/>
          <w:szCs w:val="28"/>
        </w:rPr>
      </w:pPr>
    </w:p>
    <w:p w:rsidR="001E045B" w:rsidRDefault="001E045B" w:rsidP="001E045B">
      <w:pPr>
        <w:spacing w:line="360" w:lineRule="auto"/>
        <w:jc w:val="both"/>
        <w:rPr>
          <w:rFonts w:ascii="Times New Roman" w:hAnsi="Times New Roman" w:cs="Times New Roman"/>
          <w:b/>
          <w:sz w:val="28"/>
          <w:szCs w:val="28"/>
        </w:rPr>
      </w:pPr>
    </w:p>
    <w:p w:rsidR="001E045B" w:rsidRPr="00212435" w:rsidRDefault="001E045B" w:rsidP="001E045B">
      <w:pPr>
        <w:spacing w:line="360" w:lineRule="auto"/>
        <w:jc w:val="both"/>
      </w:pPr>
      <w:r w:rsidRPr="00212435">
        <w:rPr>
          <w:rFonts w:ascii="Times New Roman" w:hAnsi="Times New Roman" w:cs="Times New Roman"/>
          <w:b/>
          <w:sz w:val="28"/>
          <w:szCs w:val="28"/>
        </w:rPr>
        <w:lastRenderedPageBreak/>
        <w:t>REFERENCES</w:t>
      </w:r>
      <w:r>
        <w:t>:</w:t>
      </w:r>
      <w:r w:rsidRPr="00212435">
        <w:t xml:space="preserve"> </w:t>
      </w:r>
    </w:p>
    <w:p w:rsidR="00E46EB7" w:rsidRDefault="00E46EB7" w:rsidP="00E46EB7">
      <w:pPr>
        <w:pStyle w:val="ListParagraph"/>
        <w:autoSpaceDE w:val="0"/>
        <w:autoSpaceDN w:val="0"/>
        <w:adjustRightInd w:val="0"/>
        <w:spacing w:after="0" w:line="360" w:lineRule="auto"/>
        <w:ind w:left="1080"/>
        <w:jc w:val="both"/>
        <w:rPr>
          <w:rFonts w:ascii="Times New Roman" w:hAnsi="Times New Roman" w:cs="Times New Roman"/>
          <w:sz w:val="24"/>
          <w:szCs w:val="24"/>
        </w:rPr>
      </w:pPr>
    </w:p>
    <w:p w:rsidR="009962F2" w:rsidRPr="009962F2" w:rsidRDefault="009962F2" w:rsidP="009962F2">
      <w:pPr>
        <w:spacing w:line="360" w:lineRule="auto"/>
        <w:jc w:val="both"/>
        <w:rPr>
          <w:rFonts w:ascii="Times New Roman" w:hAnsi="Times New Roman" w:cs="Times New Roman"/>
          <w:sz w:val="28"/>
        </w:rPr>
      </w:pPr>
      <w:r w:rsidRPr="009962F2">
        <w:rPr>
          <w:rFonts w:ascii="Times New Roman" w:hAnsi="Times New Roman" w:cs="Times New Roman"/>
          <w:sz w:val="28"/>
        </w:rPr>
        <w:t>[1] R. Buyya, C. ShinYeo, J. Broberg, and I. Brandic, “Cloud computing and emerging it platforms: Vision, hype, and reality for delivering computing as the 5th utility,” Future Generation Comput. Syst., vol. 25, pp. 599–616, 2009.</w:t>
      </w:r>
    </w:p>
    <w:p w:rsidR="009962F2" w:rsidRPr="009962F2" w:rsidRDefault="009962F2" w:rsidP="009962F2">
      <w:pPr>
        <w:spacing w:line="360" w:lineRule="auto"/>
        <w:jc w:val="both"/>
        <w:rPr>
          <w:rFonts w:ascii="Times New Roman" w:hAnsi="Times New Roman" w:cs="Times New Roman"/>
          <w:sz w:val="28"/>
        </w:rPr>
      </w:pPr>
      <w:r w:rsidRPr="009962F2">
        <w:rPr>
          <w:rFonts w:ascii="Times New Roman" w:hAnsi="Times New Roman" w:cs="Times New Roman"/>
          <w:sz w:val="28"/>
        </w:rPr>
        <w:t xml:space="preserve">[2] Amazon Elastic Compute Cloud (Amazon EC2) [Online]. Available: </w:t>
      </w:r>
      <w:hyperlink r:id="rId6" w:history="1">
        <w:r w:rsidRPr="009962F2">
          <w:rPr>
            <w:rStyle w:val="Hyperlink"/>
            <w:rFonts w:ascii="Times New Roman" w:hAnsi="Times New Roman" w:cs="Times New Roman"/>
            <w:sz w:val="28"/>
          </w:rPr>
          <w:t>http://aws.amazon.com/ec2/</w:t>
        </w:r>
      </w:hyperlink>
      <w:r w:rsidRPr="009962F2">
        <w:rPr>
          <w:rFonts w:ascii="Times New Roman" w:hAnsi="Times New Roman" w:cs="Times New Roman"/>
          <w:sz w:val="28"/>
        </w:rPr>
        <w:t xml:space="preserve"> </w:t>
      </w:r>
    </w:p>
    <w:p w:rsidR="009962F2" w:rsidRPr="009962F2" w:rsidRDefault="009962F2" w:rsidP="009962F2">
      <w:pPr>
        <w:spacing w:line="360" w:lineRule="auto"/>
        <w:jc w:val="both"/>
        <w:rPr>
          <w:rFonts w:ascii="Times New Roman" w:hAnsi="Times New Roman" w:cs="Times New Roman"/>
          <w:sz w:val="28"/>
        </w:rPr>
      </w:pPr>
      <w:r w:rsidRPr="009962F2">
        <w:rPr>
          <w:rFonts w:ascii="Times New Roman" w:hAnsi="Times New Roman" w:cs="Times New Roman"/>
          <w:sz w:val="28"/>
        </w:rPr>
        <w:t xml:space="preserve">[3] Amazon Web Services (AWS) [Online]. Available: </w:t>
      </w:r>
      <w:hyperlink r:id="rId7" w:history="1">
        <w:r w:rsidRPr="009962F2">
          <w:rPr>
            <w:rStyle w:val="Hyperlink"/>
            <w:rFonts w:ascii="Times New Roman" w:hAnsi="Times New Roman" w:cs="Times New Roman"/>
            <w:sz w:val="28"/>
          </w:rPr>
          <w:t>https://s3.amazonaws.com/</w:t>
        </w:r>
      </w:hyperlink>
      <w:r w:rsidRPr="009962F2">
        <w:rPr>
          <w:rFonts w:ascii="Times New Roman" w:hAnsi="Times New Roman" w:cs="Times New Roman"/>
          <w:sz w:val="28"/>
        </w:rPr>
        <w:t xml:space="preserve"> </w:t>
      </w:r>
    </w:p>
    <w:p w:rsidR="009962F2" w:rsidRPr="009962F2" w:rsidRDefault="009962F2" w:rsidP="009962F2">
      <w:pPr>
        <w:spacing w:line="360" w:lineRule="auto"/>
        <w:jc w:val="both"/>
        <w:rPr>
          <w:rFonts w:ascii="Times New Roman" w:hAnsi="Times New Roman" w:cs="Times New Roman"/>
          <w:sz w:val="28"/>
        </w:rPr>
      </w:pPr>
      <w:r w:rsidRPr="009962F2">
        <w:rPr>
          <w:rFonts w:ascii="Times New Roman" w:hAnsi="Times New Roman" w:cs="Times New Roman"/>
          <w:sz w:val="28"/>
        </w:rPr>
        <w:t xml:space="preserve">[4] R. Martin, “IBM brings cloud computing to earth with massive new data centers,” InformationWeek Aug. 2008 [Online]. Available: http:// </w:t>
      </w:r>
      <w:hyperlink r:id="rId8" w:history="1">
        <w:r w:rsidRPr="009962F2">
          <w:rPr>
            <w:rStyle w:val="Hyperlink"/>
            <w:rFonts w:ascii="Times New Roman" w:hAnsi="Times New Roman" w:cs="Times New Roman"/>
            <w:sz w:val="28"/>
          </w:rPr>
          <w:t>www.informationweek.com/news/hardware/data_centers/209901523</w:t>
        </w:r>
      </w:hyperlink>
      <w:r w:rsidRPr="009962F2">
        <w:rPr>
          <w:rFonts w:ascii="Times New Roman" w:hAnsi="Times New Roman" w:cs="Times New Roman"/>
          <w:sz w:val="28"/>
        </w:rPr>
        <w:t xml:space="preserve"> </w:t>
      </w:r>
    </w:p>
    <w:p w:rsidR="00C44729" w:rsidRPr="009962F2" w:rsidRDefault="009962F2" w:rsidP="009962F2">
      <w:pPr>
        <w:spacing w:line="360" w:lineRule="auto"/>
        <w:jc w:val="both"/>
        <w:rPr>
          <w:rFonts w:ascii="Times New Roman" w:hAnsi="Times New Roman" w:cs="Times New Roman"/>
          <w:sz w:val="28"/>
        </w:rPr>
      </w:pPr>
      <w:r w:rsidRPr="009962F2">
        <w:rPr>
          <w:rFonts w:ascii="Times New Roman" w:hAnsi="Times New Roman" w:cs="Times New Roman"/>
          <w:sz w:val="28"/>
        </w:rPr>
        <w:t>[5] Google App Engine [Online]. Available: http://code.google.com/appengine/</w:t>
      </w:r>
    </w:p>
    <w:sectPr w:rsidR="00C44729" w:rsidRPr="009962F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56511B"/>
    <w:multiLevelType w:val="hybridMultilevel"/>
    <w:tmpl w:val="5B3C8B56"/>
    <w:lvl w:ilvl="0" w:tplc="E69A3BAE">
      <w:start w:val="1"/>
      <w:numFmt w:val="bullet"/>
      <w:lvlText w:val=""/>
      <w:lvlJc w:val="left"/>
      <w:pPr>
        <w:tabs>
          <w:tab w:val="num" w:pos="720"/>
        </w:tabs>
        <w:ind w:left="720" w:hanging="360"/>
      </w:pPr>
      <w:rPr>
        <w:rFonts w:ascii="Wingdings 2" w:hAnsi="Wingdings 2" w:hint="default"/>
      </w:rPr>
    </w:lvl>
    <w:lvl w:ilvl="1" w:tplc="0AE43D6C">
      <w:start w:val="1"/>
      <w:numFmt w:val="decimal"/>
      <w:lvlText w:val="%2."/>
      <w:lvlJc w:val="left"/>
      <w:pPr>
        <w:tabs>
          <w:tab w:val="num" w:pos="1440"/>
        </w:tabs>
        <w:ind w:left="1440" w:hanging="360"/>
      </w:pPr>
    </w:lvl>
    <w:lvl w:ilvl="2" w:tplc="DD14ECCC">
      <w:start w:val="1"/>
      <w:numFmt w:val="decimal"/>
      <w:lvlText w:val="%3."/>
      <w:lvlJc w:val="left"/>
      <w:pPr>
        <w:tabs>
          <w:tab w:val="num" w:pos="2160"/>
        </w:tabs>
        <w:ind w:left="2160" w:hanging="360"/>
      </w:pPr>
    </w:lvl>
    <w:lvl w:ilvl="3" w:tplc="D66EF20C">
      <w:start w:val="1"/>
      <w:numFmt w:val="decimal"/>
      <w:lvlText w:val="%4."/>
      <w:lvlJc w:val="left"/>
      <w:pPr>
        <w:tabs>
          <w:tab w:val="num" w:pos="2880"/>
        </w:tabs>
        <w:ind w:left="2880" w:hanging="360"/>
      </w:pPr>
    </w:lvl>
    <w:lvl w:ilvl="4" w:tplc="514AF25A">
      <w:start w:val="1"/>
      <w:numFmt w:val="decimal"/>
      <w:lvlText w:val="%5."/>
      <w:lvlJc w:val="left"/>
      <w:pPr>
        <w:tabs>
          <w:tab w:val="num" w:pos="3600"/>
        </w:tabs>
        <w:ind w:left="3600" w:hanging="360"/>
      </w:pPr>
    </w:lvl>
    <w:lvl w:ilvl="5" w:tplc="1B58452C">
      <w:start w:val="1"/>
      <w:numFmt w:val="decimal"/>
      <w:lvlText w:val="%6."/>
      <w:lvlJc w:val="left"/>
      <w:pPr>
        <w:tabs>
          <w:tab w:val="num" w:pos="4320"/>
        </w:tabs>
        <w:ind w:left="4320" w:hanging="360"/>
      </w:pPr>
    </w:lvl>
    <w:lvl w:ilvl="6" w:tplc="151AC5DA">
      <w:start w:val="1"/>
      <w:numFmt w:val="decimal"/>
      <w:lvlText w:val="%7."/>
      <w:lvlJc w:val="left"/>
      <w:pPr>
        <w:tabs>
          <w:tab w:val="num" w:pos="5040"/>
        </w:tabs>
        <w:ind w:left="5040" w:hanging="360"/>
      </w:pPr>
    </w:lvl>
    <w:lvl w:ilvl="7" w:tplc="E5208896">
      <w:start w:val="1"/>
      <w:numFmt w:val="decimal"/>
      <w:lvlText w:val="%8."/>
      <w:lvlJc w:val="left"/>
      <w:pPr>
        <w:tabs>
          <w:tab w:val="num" w:pos="5760"/>
        </w:tabs>
        <w:ind w:left="5760" w:hanging="360"/>
      </w:pPr>
    </w:lvl>
    <w:lvl w:ilvl="8" w:tplc="823E0B06">
      <w:start w:val="1"/>
      <w:numFmt w:val="decimal"/>
      <w:lvlText w:val="%9."/>
      <w:lvlJc w:val="left"/>
      <w:pPr>
        <w:tabs>
          <w:tab w:val="num" w:pos="6480"/>
        </w:tabs>
        <w:ind w:left="6480" w:hanging="360"/>
      </w:pPr>
    </w:lvl>
  </w:abstractNum>
  <w:abstractNum w:abstractNumId="1">
    <w:nsid w:val="306E1AAF"/>
    <w:multiLevelType w:val="hybridMultilevel"/>
    <w:tmpl w:val="C65A27E0"/>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30C52775"/>
    <w:multiLevelType w:val="hybridMultilevel"/>
    <w:tmpl w:val="FFFC18D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1006A25"/>
    <w:multiLevelType w:val="hybridMultilevel"/>
    <w:tmpl w:val="CE3C6FE4"/>
    <w:lvl w:ilvl="0" w:tplc="0409000F">
      <w:start w:val="1"/>
      <w:numFmt w:val="decimal"/>
      <w:lvlText w:val="%1."/>
      <w:lvlJc w:val="left"/>
      <w:pPr>
        <w:ind w:left="117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6EB7"/>
    <w:rsid w:val="001E045B"/>
    <w:rsid w:val="0020587B"/>
    <w:rsid w:val="009962F2"/>
    <w:rsid w:val="00C44729"/>
    <w:rsid w:val="00D057E3"/>
    <w:rsid w:val="00E46E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6EB7"/>
    <w:pPr>
      <w:ind w:left="720"/>
      <w:contextualSpacing/>
    </w:pPr>
  </w:style>
  <w:style w:type="character" w:customStyle="1" w:styleId="apple-style-span">
    <w:name w:val="apple-style-span"/>
    <w:basedOn w:val="DefaultParagraphFont"/>
    <w:rsid w:val="00E46EB7"/>
  </w:style>
  <w:style w:type="character" w:styleId="Hyperlink">
    <w:name w:val="Hyperlink"/>
    <w:basedOn w:val="DefaultParagraphFont"/>
    <w:uiPriority w:val="99"/>
    <w:unhideWhenUsed/>
    <w:rsid w:val="009962F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6EB7"/>
    <w:pPr>
      <w:ind w:left="720"/>
      <w:contextualSpacing/>
    </w:pPr>
  </w:style>
  <w:style w:type="character" w:customStyle="1" w:styleId="apple-style-span">
    <w:name w:val="apple-style-span"/>
    <w:basedOn w:val="DefaultParagraphFont"/>
    <w:rsid w:val="00E46EB7"/>
  </w:style>
  <w:style w:type="character" w:styleId="Hyperlink">
    <w:name w:val="Hyperlink"/>
    <w:basedOn w:val="DefaultParagraphFont"/>
    <w:uiPriority w:val="99"/>
    <w:unhideWhenUsed/>
    <w:rsid w:val="009962F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2551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nformationweek.com/news/hardware/data_centers/209901523" TargetMode="External"/><Relationship Id="rId3" Type="http://schemas.microsoft.com/office/2007/relationships/stylesWithEffects" Target="stylesWithEffects.xml"/><Relationship Id="rId7" Type="http://schemas.openxmlformats.org/officeDocument/2006/relationships/hyperlink" Target="https://s3.amazonaw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ws.amazon.com/ec2/"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881</Words>
  <Characters>5024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JAVA</cp:lastModifiedBy>
  <cp:revision>4</cp:revision>
  <dcterms:created xsi:type="dcterms:W3CDTF">2021-10-06T07:41:00Z</dcterms:created>
  <dcterms:modified xsi:type="dcterms:W3CDTF">2021-10-22T07:56:00Z</dcterms:modified>
</cp:coreProperties>
</file>