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5160" w:rsidRPr="00F45160" w:rsidRDefault="00F45160" w:rsidP="00F45160">
      <w:pPr>
        <w:jc w:val="center"/>
        <w:rPr>
          <w:rFonts w:ascii="Times New Roman" w:hAnsi="Times New Roman" w:cs="Times New Roman"/>
          <w:b/>
          <w:sz w:val="28"/>
          <w:szCs w:val="28"/>
        </w:rPr>
      </w:pPr>
      <w:r w:rsidRPr="00F45160">
        <w:rPr>
          <w:rFonts w:ascii="Times New Roman" w:hAnsi="Times New Roman" w:cs="Times New Roman"/>
          <w:b/>
          <w:sz w:val="28"/>
          <w:szCs w:val="28"/>
        </w:rPr>
        <w:t>SQL INJECTION ATTACKS</w:t>
      </w:r>
      <w:r w:rsidRPr="00F45160">
        <w:rPr>
          <w:rFonts w:ascii="Times New Roman" w:eastAsia="Times New Roman" w:hAnsi="Times New Roman" w:cs="Times New Roman"/>
          <w:b/>
          <w:bCs/>
          <w:color w:val="000000"/>
          <w:sz w:val="28"/>
          <w:szCs w:val="28"/>
          <w:lang w:bidi="ta-IN"/>
        </w:rPr>
        <w:t>: A DETECTION AND PREVENTION TECHNIQUE ON SQL INJECTION ATTACKS</w:t>
      </w:r>
    </w:p>
    <w:p w:rsidR="00F45160" w:rsidRDefault="00F45160" w:rsidP="00BC3CF1">
      <w:pPr>
        <w:rPr>
          <w:rFonts w:ascii="Times New Roman" w:hAnsi="Times New Roman" w:cs="Times New Roman"/>
          <w:b/>
          <w:sz w:val="28"/>
        </w:rPr>
      </w:pPr>
    </w:p>
    <w:p w:rsidR="00BC3CF1" w:rsidRDefault="00BC3CF1" w:rsidP="00BC3CF1">
      <w:pPr>
        <w:rPr>
          <w:rFonts w:ascii="Times New Roman" w:hAnsi="Times New Roman" w:cs="Times New Roman"/>
          <w:b/>
          <w:sz w:val="28"/>
        </w:rPr>
      </w:pPr>
      <w:r w:rsidRPr="00BC3CF1">
        <w:rPr>
          <w:rFonts w:ascii="Times New Roman" w:hAnsi="Times New Roman" w:cs="Times New Roman"/>
          <w:b/>
          <w:sz w:val="28"/>
        </w:rPr>
        <w:t>ABSTRACT</w:t>
      </w:r>
      <w:r>
        <w:rPr>
          <w:rFonts w:ascii="Times New Roman" w:hAnsi="Times New Roman" w:cs="Times New Roman"/>
          <w:b/>
          <w:sz w:val="28"/>
        </w:rPr>
        <w:t>:</w:t>
      </w:r>
    </w:p>
    <w:p w:rsidR="00F45160" w:rsidRPr="00F45160" w:rsidRDefault="00F45160" w:rsidP="00F45160">
      <w:pPr>
        <w:spacing w:line="360" w:lineRule="auto"/>
        <w:jc w:val="both"/>
        <w:rPr>
          <w:rFonts w:ascii="Times New Roman" w:hAnsi="Times New Roman" w:cs="Times New Roman"/>
          <w:b/>
          <w:sz w:val="28"/>
          <w:szCs w:val="28"/>
        </w:rPr>
      </w:pPr>
      <w:r>
        <w:rPr>
          <w:rFonts w:ascii="Times New Roman" w:hAnsi="Times New Roman" w:cs="Times New Roman"/>
          <w:b/>
          <w:sz w:val="28"/>
        </w:rPr>
        <w:tab/>
      </w:r>
      <w:r w:rsidRPr="00F45160">
        <w:rPr>
          <w:rFonts w:ascii="Times New Roman" w:hAnsi="Times New Roman" w:cs="Times New Roman"/>
          <w:color w:val="333333"/>
          <w:sz w:val="28"/>
          <w:szCs w:val="28"/>
          <w:shd w:val="clear" w:color="auto" w:fill="FFFFFF"/>
        </w:rPr>
        <w:t xml:space="preserve">With the web advancements are rapidly developing, the greater part of individuals makes their transactions on web, for example, searching through data, banking, shopping, managing, overseeing and controlling dam and business exchanges, etc. Web applications have gotten fit to numerous individuals' day by day lives activities. Dangers pertinent to web applications have expanded to huge development. Presently a day, the more the quantity of vulnerabilities will be diminished, the more the quantity of threats become to increment. Structured Query Language Injection Attack (SQLIA) is one of the incredible dangers of web applications threats. Lack of input validation vulnerabilities where cause to SQL injection attack on web. SQLIA is a malicious activity that takes negated SQL statement to misuse data-driven applications. This vulnerability admits an attacker to comply crafted input to disclosure with the application's interaction with back-end databases. Therefore, the attacker can gain access to the database by inserting, modifying or deleting critical information without legitimate approval. The paper presents an approach which detects a query token with reserved words-based lexicon to detect SQLIA. The approach consists of two highlights: the first one creates lexicon and the second step tokenizes the input query statement and each string token was detected to predefined words lexicon to prevent SQLIA. In this paper, detection and prevention technologies of SQL injection attacks are experimented and the </w:t>
      </w:r>
      <w:r w:rsidR="00677F52" w:rsidRPr="00F45160">
        <w:rPr>
          <w:rFonts w:ascii="Times New Roman" w:hAnsi="Times New Roman" w:cs="Times New Roman"/>
          <w:color w:val="333333"/>
          <w:sz w:val="28"/>
          <w:szCs w:val="28"/>
          <w:shd w:val="clear" w:color="auto" w:fill="FFFFFF"/>
        </w:rPr>
        <w:t>result is</w:t>
      </w:r>
      <w:r w:rsidRPr="00F45160">
        <w:rPr>
          <w:rFonts w:ascii="Times New Roman" w:hAnsi="Times New Roman" w:cs="Times New Roman"/>
          <w:color w:val="333333"/>
          <w:sz w:val="28"/>
          <w:szCs w:val="28"/>
          <w:shd w:val="clear" w:color="auto" w:fill="FFFFFF"/>
        </w:rPr>
        <w:t xml:space="preserve"> satisfactory</w:t>
      </w:r>
      <w:r>
        <w:rPr>
          <w:rFonts w:ascii="Arial" w:hAnsi="Arial" w:cs="Arial"/>
          <w:color w:val="333333"/>
          <w:sz w:val="23"/>
          <w:szCs w:val="23"/>
          <w:shd w:val="clear" w:color="auto" w:fill="FFFFFF"/>
        </w:rPr>
        <w:t>.</w:t>
      </w:r>
    </w:p>
    <w:p w:rsidR="00BE73CE" w:rsidRPr="00F45160" w:rsidRDefault="00B11266" w:rsidP="00F45160">
      <w:pPr>
        <w:spacing w:line="360" w:lineRule="auto"/>
        <w:ind w:firstLine="720"/>
        <w:jc w:val="both"/>
        <w:rPr>
          <w:rFonts w:ascii="Times New Roman" w:hAnsi="Times New Roman" w:cs="Times New Roman"/>
          <w:b/>
          <w:bCs/>
          <w:color w:val="333333"/>
          <w:sz w:val="28"/>
          <w:szCs w:val="28"/>
          <w:shd w:val="clear" w:color="auto" w:fill="FFFFFF"/>
        </w:rPr>
      </w:pPr>
      <w:r w:rsidRPr="00F45160">
        <w:rPr>
          <w:rFonts w:ascii="Times New Roman" w:hAnsi="Times New Roman" w:cs="Times New Roman"/>
          <w:sz w:val="28"/>
          <w:szCs w:val="28"/>
        </w:rPr>
        <w:t>.</w:t>
      </w:r>
    </w:p>
    <w:p w:rsidR="00677F52" w:rsidRDefault="00677F52" w:rsidP="00677F52">
      <w:pPr>
        <w:spacing w:line="240" w:lineRule="auto"/>
        <w:jc w:val="both"/>
        <w:rPr>
          <w:rFonts w:ascii="Times New Roman" w:hAnsi="Times New Roman" w:cs="Times New Roman"/>
          <w:b/>
          <w:bCs/>
          <w:color w:val="333333"/>
          <w:sz w:val="28"/>
          <w:szCs w:val="28"/>
          <w:shd w:val="clear" w:color="auto" w:fill="FFFFFF"/>
        </w:rPr>
      </w:pPr>
    </w:p>
    <w:p w:rsidR="00677F52" w:rsidRDefault="00BC3CF1" w:rsidP="00677F52">
      <w:pPr>
        <w:spacing w:line="240" w:lineRule="auto"/>
        <w:jc w:val="both"/>
        <w:rPr>
          <w:rFonts w:ascii="Times New Roman" w:hAnsi="Times New Roman" w:cs="Times New Roman"/>
          <w:b/>
          <w:bCs/>
          <w:color w:val="333333"/>
          <w:sz w:val="28"/>
          <w:szCs w:val="28"/>
          <w:shd w:val="clear" w:color="auto" w:fill="FFFFFF"/>
        </w:rPr>
      </w:pPr>
      <w:r w:rsidRPr="00BE39E3">
        <w:rPr>
          <w:rFonts w:ascii="Times New Roman" w:hAnsi="Times New Roman" w:cs="Times New Roman"/>
          <w:b/>
          <w:bCs/>
          <w:color w:val="333333"/>
          <w:sz w:val="28"/>
          <w:szCs w:val="28"/>
          <w:shd w:val="clear" w:color="auto" w:fill="FFFFFF"/>
        </w:rPr>
        <w:lastRenderedPageBreak/>
        <w:t>EXISTING SYSTEM:</w:t>
      </w:r>
    </w:p>
    <w:p w:rsidR="00677F52" w:rsidRPr="00EE6ACD" w:rsidRDefault="00EE6ACD" w:rsidP="00EE6ACD">
      <w:pPr>
        <w:spacing w:line="360" w:lineRule="auto"/>
        <w:ind w:firstLine="720"/>
        <w:jc w:val="both"/>
        <w:rPr>
          <w:rFonts w:ascii="Times New Roman" w:hAnsi="Times New Roman" w:cs="Times New Roman"/>
          <w:b/>
          <w:bCs/>
          <w:color w:val="333333"/>
          <w:sz w:val="36"/>
          <w:szCs w:val="28"/>
          <w:shd w:val="clear" w:color="auto" w:fill="FFFFFF"/>
        </w:rPr>
      </w:pPr>
      <w:r w:rsidRPr="00EE6ACD">
        <w:rPr>
          <w:rFonts w:ascii="Times New Roman" w:hAnsi="Times New Roman" w:cs="Times New Roman"/>
          <w:sz w:val="28"/>
        </w:rPr>
        <w:t>In existing h</w:t>
      </w:r>
      <w:r w:rsidRPr="00EE6ACD">
        <w:rPr>
          <w:rFonts w:ascii="Times New Roman" w:hAnsi="Times New Roman" w:cs="Times New Roman"/>
          <w:sz w:val="28"/>
        </w:rPr>
        <w:t>aving the best efficiency and having the most secure applications are always in contradiction with each other. We cannot have high security without any cost. Here the cost mostly means the time for execution. Most of the applications that are vulnerable to SQL injection attacks are web applications. There are some known types of user crafted SQL inputs that researchers are working on them and there are some offered methods and tools to detect such malicious inputs and escaping them. Here are some problems and issues that we encounter when talking about SQL injection attack and securing the applications.</w:t>
      </w:r>
    </w:p>
    <w:p w:rsidR="004E72BA" w:rsidRDefault="00BC3CF1" w:rsidP="00677F52">
      <w:pPr>
        <w:spacing w:line="240" w:lineRule="auto"/>
        <w:jc w:val="both"/>
        <w:rPr>
          <w:rFonts w:ascii="Times New Roman" w:hAnsi="Times New Roman" w:cs="Times New Roman"/>
          <w:b/>
          <w:bCs/>
          <w:color w:val="333333"/>
          <w:sz w:val="28"/>
          <w:szCs w:val="28"/>
          <w:shd w:val="clear" w:color="auto" w:fill="FFFFFF"/>
        </w:rPr>
      </w:pPr>
      <w:r w:rsidRPr="00BE39E3">
        <w:rPr>
          <w:rFonts w:ascii="Times New Roman" w:hAnsi="Times New Roman" w:cs="Times New Roman"/>
          <w:b/>
          <w:bCs/>
          <w:color w:val="333333"/>
          <w:sz w:val="28"/>
          <w:szCs w:val="28"/>
          <w:shd w:val="clear" w:color="auto" w:fill="FFFFFF"/>
        </w:rPr>
        <w:t>DISADVANTAGES:</w:t>
      </w:r>
    </w:p>
    <w:p w:rsidR="00EE6ACD" w:rsidRPr="007E11EC" w:rsidRDefault="00EE6ACD" w:rsidP="007E11EC">
      <w:pPr>
        <w:pStyle w:val="ListParagraph"/>
        <w:numPr>
          <w:ilvl w:val="0"/>
          <w:numId w:val="8"/>
        </w:numPr>
        <w:spacing w:line="360" w:lineRule="auto"/>
        <w:jc w:val="both"/>
        <w:rPr>
          <w:rFonts w:ascii="Times New Roman" w:hAnsi="Times New Roman" w:cs="Times New Roman"/>
          <w:b/>
          <w:bCs/>
          <w:color w:val="333333"/>
          <w:sz w:val="36"/>
          <w:szCs w:val="28"/>
          <w:shd w:val="clear" w:color="auto" w:fill="FFFFFF"/>
        </w:rPr>
      </w:pPr>
      <w:r w:rsidRPr="00EE6ACD">
        <w:rPr>
          <w:rFonts w:ascii="Times New Roman" w:hAnsi="Times New Roman" w:cs="Times New Roman"/>
          <w:sz w:val="28"/>
        </w:rPr>
        <w:t xml:space="preserve">Securing existing web applications </w:t>
      </w:r>
      <w:r w:rsidRPr="00EE6ACD">
        <w:rPr>
          <w:rFonts w:ascii="Times New Roman" w:hAnsi="Times New Roman" w:cs="Times New Roman"/>
          <w:sz w:val="28"/>
        </w:rPr>
        <w:t>is d</w:t>
      </w:r>
      <w:bookmarkStart w:id="0" w:name="_GoBack"/>
      <w:bookmarkEnd w:id="0"/>
      <w:r w:rsidRPr="00EE6ACD">
        <w:rPr>
          <w:rFonts w:ascii="Times New Roman" w:hAnsi="Times New Roman" w:cs="Times New Roman"/>
          <w:sz w:val="28"/>
        </w:rPr>
        <w:t xml:space="preserve">ifficult process and takes high cost to maintain </w:t>
      </w:r>
      <w:r>
        <w:rPr>
          <w:rFonts w:ascii="Times New Roman" w:hAnsi="Times New Roman" w:cs="Times New Roman"/>
          <w:sz w:val="28"/>
        </w:rPr>
        <w:t>t</w:t>
      </w:r>
      <w:r w:rsidRPr="00EE6ACD">
        <w:rPr>
          <w:rFonts w:ascii="Times New Roman" w:hAnsi="Times New Roman" w:cs="Times New Roman"/>
          <w:sz w:val="28"/>
        </w:rPr>
        <w:t>he web applications</w:t>
      </w:r>
      <w:r>
        <w:rPr>
          <w:rFonts w:ascii="Times New Roman" w:hAnsi="Times New Roman" w:cs="Times New Roman"/>
          <w:sz w:val="28"/>
        </w:rPr>
        <w:t>.</w:t>
      </w:r>
    </w:p>
    <w:p w:rsidR="007E11EC" w:rsidRPr="007E11EC" w:rsidRDefault="007E11EC" w:rsidP="007E11EC">
      <w:pPr>
        <w:pStyle w:val="ListParagraph"/>
        <w:numPr>
          <w:ilvl w:val="0"/>
          <w:numId w:val="8"/>
        </w:numPr>
        <w:spacing w:line="360" w:lineRule="auto"/>
        <w:jc w:val="both"/>
        <w:rPr>
          <w:rFonts w:ascii="Times New Roman" w:hAnsi="Times New Roman" w:cs="Times New Roman"/>
          <w:b/>
          <w:bCs/>
          <w:color w:val="333333"/>
          <w:sz w:val="44"/>
          <w:szCs w:val="28"/>
          <w:shd w:val="clear" w:color="auto" w:fill="FFFFFF"/>
        </w:rPr>
      </w:pPr>
      <w:r w:rsidRPr="007E11EC">
        <w:rPr>
          <w:rFonts w:ascii="Times New Roman" w:hAnsi="Times New Roman" w:cs="Times New Roman"/>
          <w:sz w:val="28"/>
        </w:rPr>
        <w:t>SQL injection attack happens often when an attacker tries to gain access to a database by inserting malicious inputs to the queries that change the logic, syntax or semantic of the legitimate query.</w:t>
      </w:r>
    </w:p>
    <w:p w:rsidR="00BE39E3" w:rsidRPr="007E11EC" w:rsidRDefault="00BE39E3" w:rsidP="007E11EC">
      <w:pPr>
        <w:spacing w:line="360" w:lineRule="auto"/>
        <w:jc w:val="both"/>
        <w:rPr>
          <w:rFonts w:ascii="Times New Roman" w:hAnsi="Times New Roman" w:cs="Times New Roman"/>
          <w:b/>
          <w:sz w:val="36"/>
          <w:szCs w:val="28"/>
        </w:rPr>
      </w:pPr>
    </w:p>
    <w:p w:rsidR="00BE39E3" w:rsidRDefault="00BE39E3" w:rsidP="00695B06">
      <w:pPr>
        <w:spacing w:line="360" w:lineRule="auto"/>
        <w:jc w:val="both"/>
        <w:rPr>
          <w:rFonts w:ascii="Times New Roman" w:hAnsi="Times New Roman" w:cs="Times New Roman"/>
          <w:b/>
          <w:sz w:val="28"/>
          <w:szCs w:val="28"/>
        </w:rPr>
      </w:pPr>
    </w:p>
    <w:p w:rsidR="00BE39E3" w:rsidRDefault="00BE39E3" w:rsidP="00695B06">
      <w:pPr>
        <w:spacing w:line="360" w:lineRule="auto"/>
        <w:jc w:val="both"/>
        <w:rPr>
          <w:rFonts w:ascii="Times New Roman" w:hAnsi="Times New Roman" w:cs="Times New Roman"/>
          <w:b/>
          <w:sz w:val="28"/>
          <w:szCs w:val="28"/>
        </w:rPr>
      </w:pPr>
    </w:p>
    <w:p w:rsidR="00BE39E3" w:rsidRDefault="00BE39E3" w:rsidP="00695B06">
      <w:pPr>
        <w:spacing w:line="360" w:lineRule="auto"/>
        <w:jc w:val="both"/>
        <w:rPr>
          <w:rFonts w:ascii="Times New Roman" w:hAnsi="Times New Roman" w:cs="Times New Roman"/>
          <w:b/>
          <w:sz w:val="28"/>
          <w:szCs w:val="28"/>
        </w:rPr>
      </w:pPr>
    </w:p>
    <w:p w:rsidR="00BE39E3" w:rsidRDefault="00BE39E3" w:rsidP="00695B06">
      <w:pPr>
        <w:spacing w:line="360" w:lineRule="auto"/>
        <w:jc w:val="both"/>
        <w:rPr>
          <w:rFonts w:ascii="Times New Roman" w:hAnsi="Times New Roman" w:cs="Times New Roman"/>
          <w:b/>
          <w:sz w:val="28"/>
          <w:szCs w:val="28"/>
        </w:rPr>
      </w:pPr>
    </w:p>
    <w:p w:rsidR="00BE39E3" w:rsidRDefault="00BE39E3" w:rsidP="00695B06">
      <w:pPr>
        <w:spacing w:line="360" w:lineRule="auto"/>
        <w:jc w:val="both"/>
        <w:rPr>
          <w:rFonts w:ascii="Times New Roman" w:hAnsi="Times New Roman" w:cs="Times New Roman"/>
          <w:b/>
          <w:sz w:val="28"/>
          <w:szCs w:val="28"/>
        </w:rPr>
      </w:pPr>
    </w:p>
    <w:p w:rsidR="00417137" w:rsidRDefault="000548C4" w:rsidP="007D3547">
      <w:pPr>
        <w:spacing w:line="360" w:lineRule="auto"/>
        <w:jc w:val="both"/>
        <w:rPr>
          <w:rFonts w:ascii="Times New Roman" w:hAnsi="Times New Roman" w:cs="Times New Roman"/>
          <w:b/>
          <w:sz w:val="28"/>
          <w:szCs w:val="28"/>
        </w:rPr>
      </w:pPr>
      <w:r w:rsidRPr="00BE39E3">
        <w:rPr>
          <w:rFonts w:ascii="Times New Roman" w:hAnsi="Times New Roman" w:cs="Times New Roman"/>
          <w:b/>
          <w:sz w:val="28"/>
          <w:szCs w:val="28"/>
        </w:rPr>
        <w:lastRenderedPageBreak/>
        <w:t>PROPOSED SYSTEM:</w:t>
      </w:r>
    </w:p>
    <w:p w:rsidR="00FB5D1F" w:rsidRPr="00417137" w:rsidRDefault="00417137" w:rsidP="00417137">
      <w:pPr>
        <w:spacing w:line="360" w:lineRule="auto"/>
        <w:jc w:val="both"/>
        <w:rPr>
          <w:rFonts w:ascii="Times New Roman" w:hAnsi="Times New Roman" w:cs="Times New Roman"/>
          <w:sz w:val="28"/>
          <w:szCs w:val="28"/>
        </w:rPr>
      </w:pPr>
      <w:r w:rsidRPr="00417137">
        <w:rPr>
          <w:rFonts w:ascii="Times New Roman" w:hAnsi="Times New Roman" w:cs="Times New Roman"/>
          <w:sz w:val="28"/>
          <w:szCs w:val="28"/>
        </w:rPr>
        <w:t>The proposed system</w:t>
      </w:r>
      <w:r w:rsidRPr="00417137">
        <w:rPr>
          <w:rFonts w:ascii="Times New Roman" w:hAnsi="Times New Roman" w:cs="Times New Roman"/>
          <w:sz w:val="28"/>
          <w:szCs w:val="28"/>
        </w:rPr>
        <w:t xml:space="preserve"> have present a prototype implementation for their methodology which is applied on Java based Web application.</w:t>
      </w:r>
      <w:r w:rsidRPr="00417137">
        <w:t xml:space="preserve"> </w:t>
      </w:r>
      <w:r w:rsidRPr="00417137">
        <w:rPr>
          <w:rFonts w:ascii="Times New Roman" w:hAnsi="Times New Roman" w:cs="Times New Roman"/>
          <w:sz w:val="28"/>
        </w:rPr>
        <w:t>It is based on the specification model that defines the syntactic structure of SQL statements that can be generated by the web application.</w:t>
      </w:r>
      <w:r w:rsidRPr="00417137">
        <w:rPr>
          <w:rFonts w:ascii="Times New Roman" w:hAnsi="Times New Roman" w:cs="Times New Roman"/>
          <w:sz w:val="28"/>
        </w:rPr>
        <w:t xml:space="preserve"> </w:t>
      </w:r>
      <w:r w:rsidRPr="00417137">
        <w:rPr>
          <w:rFonts w:ascii="Times New Roman" w:hAnsi="Times New Roman" w:cs="Times New Roman"/>
          <w:sz w:val="28"/>
        </w:rPr>
        <w:t xml:space="preserve">In this technique the authors have presented new technique to provide protection against SQL injection attack. </w:t>
      </w:r>
      <w:r w:rsidR="00B96928">
        <w:rPr>
          <w:rFonts w:ascii="Times New Roman" w:hAnsi="Times New Roman" w:cs="Times New Roman"/>
          <w:sz w:val="28"/>
        </w:rPr>
        <w:t>I</w:t>
      </w:r>
      <w:r w:rsidRPr="00417137">
        <w:rPr>
          <w:rFonts w:ascii="Times New Roman" w:hAnsi="Times New Roman" w:cs="Times New Roman"/>
          <w:sz w:val="28"/>
        </w:rPr>
        <w:t xml:space="preserve">ntroduce </w:t>
      </w:r>
      <w:r w:rsidR="00B96928" w:rsidRPr="00B96928">
        <w:rPr>
          <w:rFonts w:ascii="Times New Roman" w:hAnsi="Times New Roman" w:cs="Times New Roman"/>
          <w:sz w:val="28"/>
          <w:szCs w:val="28"/>
        </w:rPr>
        <w:t>Syntactic and Semantic Analysis for Automated Testing against SQL Injection</w:t>
      </w:r>
      <w:r w:rsidRPr="00417137">
        <w:rPr>
          <w:rFonts w:ascii="Times New Roman" w:hAnsi="Times New Roman" w:cs="Times New Roman"/>
          <w:sz w:val="28"/>
        </w:rPr>
        <w:t>, for detecting SQL injection vulnerabilities in web applications during the development and debugging phases</w:t>
      </w:r>
      <w:r w:rsidRPr="00417137">
        <w:rPr>
          <w:rFonts w:ascii="Times New Roman" w:hAnsi="Times New Roman" w:cs="Times New Roman"/>
          <w:sz w:val="28"/>
        </w:rPr>
        <w:t xml:space="preserve">. </w:t>
      </w:r>
      <w:r w:rsidRPr="00417137">
        <w:rPr>
          <w:rFonts w:ascii="Times New Roman" w:hAnsi="Times New Roman" w:cs="Times New Roman"/>
          <w:sz w:val="28"/>
        </w:rPr>
        <w:t>Driver is a prevention methodology against SQL Injection attack. This technique based on the Idea of using database driver that between the web application and the database. The main work of this driver is that each SQL statements identify by using the query’s location and a stripped-down version of its content to create the signature of legal SQL statement by combining the stack trace, SQL query key words and the tables that the query is used.</w:t>
      </w:r>
    </w:p>
    <w:p w:rsidR="0084525A" w:rsidRDefault="000548C4" w:rsidP="007D3547">
      <w:pPr>
        <w:spacing w:line="360" w:lineRule="auto"/>
        <w:jc w:val="both"/>
        <w:rPr>
          <w:rFonts w:ascii="Times New Roman" w:hAnsi="Times New Roman" w:cs="Times New Roman"/>
          <w:b/>
          <w:bCs/>
          <w:sz w:val="28"/>
          <w:szCs w:val="28"/>
        </w:rPr>
      </w:pPr>
      <w:r w:rsidRPr="00BE39E3">
        <w:rPr>
          <w:rFonts w:ascii="Times New Roman" w:hAnsi="Times New Roman" w:cs="Times New Roman"/>
          <w:b/>
          <w:bCs/>
          <w:sz w:val="28"/>
          <w:szCs w:val="28"/>
        </w:rPr>
        <w:t>ADVANTAGES:</w:t>
      </w:r>
    </w:p>
    <w:p w:rsidR="00B113FE" w:rsidRPr="00B96928" w:rsidRDefault="00B96928" w:rsidP="00B113FE">
      <w:pPr>
        <w:pStyle w:val="ListParagraph"/>
        <w:numPr>
          <w:ilvl w:val="0"/>
          <w:numId w:val="9"/>
        </w:numPr>
        <w:spacing w:line="360" w:lineRule="auto"/>
        <w:jc w:val="both"/>
        <w:rPr>
          <w:rFonts w:ascii="Times New Roman" w:hAnsi="Times New Roman" w:cs="Times New Roman"/>
          <w:b/>
          <w:bCs/>
          <w:sz w:val="52"/>
          <w:szCs w:val="28"/>
        </w:rPr>
      </w:pPr>
      <w:r w:rsidRPr="00B96928">
        <w:rPr>
          <w:rFonts w:ascii="Times New Roman" w:hAnsi="Times New Roman" w:cs="Times New Roman"/>
          <w:sz w:val="28"/>
        </w:rPr>
        <w:t xml:space="preserve">It has log files for recording the important information about types of attack that is detected and prevented from execution on a database, so that </w:t>
      </w:r>
      <w:proofErr w:type="gramStart"/>
      <w:r w:rsidRPr="00B96928">
        <w:rPr>
          <w:rFonts w:ascii="Times New Roman" w:hAnsi="Times New Roman" w:cs="Times New Roman"/>
          <w:sz w:val="28"/>
        </w:rPr>
        <w:t>It</w:t>
      </w:r>
      <w:proofErr w:type="gramEnd"/>
      <w:r w:rsidRPr="00B96928">
        <w:rPr>
          <w:rFonts w:ascii="Times New Roman" w:hAnsi="Times New Roman" w:cs="Times New Roman"/>
          <w:sz w:val="28"/>
        </w:rPr>
        <w:t xml:space="preserve"> can be useful for developers to improve their application performance</w:t>
      </w:r>
      <w:r>
        <w:t>.</w:t>
      </w:r>
    </w:p>
    <w:p w:rsidR="00B96928" w:rsidRPr="00B96928" w:rsidRDefault="00B96928" w:rsidP="00B113FE">
      <w:pPr>
        <w:pStyle w:val="ListParagraph"/>
        <w:numPr>
          <w:ilvl w:val="0"/>
          <w:numId w:val="9"/>
        </w:numPr>
        <w:spacing w:line="360" w:lineRule="auto"/>
        <w:jc w:val="both"/>
        <w:rPr>
          <w:rFonts w:ascii="Times New Roman" w:hAnsi="Times New Roman" w:cs="Times New Roman"/>
          <w:b/>
          <w:bCs/>
          <w:sz w:val="72"/>
          <w:szCs w:val="28"/>
        </w:rPr>
      </w:pPr>
      <w:r w:rsidRPr="00B96928">
        <w:rPr>
          <w:rFonts w:ascii="Times New Roman" w:hAnsi="Times New Roman" w:cs="Times New Roman"/>
          <w:sz w:val="28"/>
        </w:rPr>
        <w:t>This system attempted to detect intrusions as soon as possible in the application level.</w:t>
      </w:r>
    </w:p>
    <w:p w:rsidR="00203827" w:rsidRDefault="00203827" w:rsidP="000548C4">
      <w:pPr>
        <w:rPr>
          <w:rFonts w:ascii="Times New Roman" w:hAnsi="Times New Roman" w:cs="Times New Roman"/>
          <w:b/>
          <w:sz w:val="28"/>
          <w:szCs w:val="28"/>
        </w:rPr>
      </w:pPr>
    </w:p>
    <w:p w:rsidR="009B6132" w:rsidRDefault="009B6132" w:rsidP="000548C4">
      <w:pPr>
        <w:rPr>
          <w:rFonts w:ascii="Times New Roman" w:hAnsi="Times New Roman" w:cs="Times New Roman"/>
          <w:b/>
          <w:sz w:val="28"/>
          <w:szCs w:val="28"/>
        </w:rPr>
      </w:pPr>
    </w:p>
    <w:p w:rsidR="009B6132" w:rsidRDefault="009B6132" w:rsidP="000548C4">
      <w:pPr>
        <w:rPr>
          <w:rFonts w:ascii="Times New Roman" w:hAnsi="Times New Roman" w:cs="Times New Roman"/>
          <w:b/>
          <w:sz w:val="28"/>
          <w:szCs w:val="28"/>
        </w:rPr>
      </w:pPr>
    </w:p>
    <w:p w:rsidR="009B6132" w:rsidRDefault="009B6132" w:rsidP="000548C4">
      <w:pPr>
        <w:rPr>
          <w:rFonts w:ascii="Times New Roman" w:hAnsi="Times New Roman" w:cs="Times New Roman"/>
          <w:b/>
          <w:sz w:val="28"/>
          <w:szCs w:val="28"/>
        </w:rPr>
      </w:pPr>
    </w:p>
    <w:p w:rsidR="000548C4" w:rsidRPr="005B607B" w:rsidRDefault="000548C4" w:rsidP="000548C4">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0548C4" w:rsidRPr="005B607B" w:rsidRDefault="000548C4" w:rsidP="000548C4">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Pr="005B607B">
        <w:rPr>
          <w:rFonts w:ascii="Times New Roman" w:hAnsi="Times New Roman" w:cs="Times New Roman"/>
          <w:sz w:val="28"/>
          <w:szCs w:val="28"/>
          <w:lang w:val="en-GB"/>
        </w:rPr>
        <w:t>i3 Processor</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0548C4" w:rsidRPr="006F35EF"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0548C4" w:rsidRPr="005B607B" w:rsidRDefault="000548C4" w:rsidP="000548C4">
      <w:pPr>
        <w:spacing w:line="360" w:lineRule="auto"/>
        <w:rPr>
          <w:rFonts w:ascii="Times New Roman" w:hAnsi="Times New Roman" w:cs="Times New Roman"/>
          <w:sz w:val="28"/>
          <w:szCs w:val="28"/>
        </w:rPr>
      </w:pPr>
    </w:p>
    <w:p w:rsidR="000548C4" w:rsidRPr="006F35EF" w:rsidRDefault="000548C4" w:rsidP="000548C4">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0548C4" w:rsidRDefault="000548C4" w:rsidP="000548C4">
      <w:pPr>
        <w:spacing w:line="360" w:lineRule="auto"/>
        <w:jc w:val="both"/>
        <w:rPr>
          <w:rFonts w:ascii="Times New Roman" w:hAnsi="Times New Roman" w:cs="Times New Roman"/>
          <w:b/>
          <w:bCs/>
          <w:sz w:val="28"/>
          <w:szCs w:val="28"/>
        </w:rPr>
      </w:pPr>
    </w:p>
    <w:p w:rsidR="000548C4" w:rsidRDefault="000548C4" w:rsidP="000548C4">
      <w:pPr>
        <w:spacing w:line="360" w:lineRule="auto"/>
        <w:jc w:val="both"/>
        <w:rPr>
          <w:rFonts w:ascii="Times New Roman" w:hAnsi="Times New Roman" w:cs="Times New Roman"/>
          <w:b/>
          <w:sz w:val="28"/>
          <w:szCs w:val="28"/>
        </w:rPr>
      </w:pPr>
    </w:p>
    <w:p w:rsidR="000548C4" w:rsidRDefault="000548C4" w:rsidP="000548C4">
      <w:pPr>
        <w:spacing w:line="360" w:lineRule="auto"/>
        <w:jc w:val="both"/>
        <w:rPr>
          <w:rFonts w:ascii="Times New Roman" w:hAnsi="Times New Roman" w:cs="Times New Roman"/>
          <w:b/>
          <w:sz w:val="28"/>
          <w:szCs w:val="28"/>
        </w:rPr>
      </w:pPr>
    </w:p>
    <w:p w:rsidR="000548C4" w:rsidRDefault="000548C4" w:rsidP="000548C4">
      <w:pPr>
        <w:spacing w:line="360" w:lineRule="auto"/>
        <w:jc w:val="both"/>
        <w:rPr>
          <w:rFonts w:ascii="Times New Roman" w:hAnsi="Times New Roman" w:cs="Times New Roman"/>
          <w:b/>
          <w:sz w:val="28"/>
          <w:szCs w:val="28"/>
        </w:rPr>
      </w:pPr>
    </w:p>
    <w:p w:rsidR="00BE73CE" w:rsidRDefault="000548C4" w:rsidP="00BE73CE">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1765B0" w:rsidRPr="001765B0" w:rsidRDefault="001765B0" w:rsidP="00BE73CE">
      <w:pPr>
        <w:spacing w:line="360" w:lineRule="auto"/>
        <w:jc w:val="both"/>
        <w:rPr>
          <w:rFonts w:ascii="Times New Roman" w:hAnsi="Times New Roman" w:cs="Times New Roman"/>
          <w:sz w:val="28"/>
        </w:rPr>
      </w:pPr>
      <w:r w:rsidRPr="001765B0">
        <w:rPr>
          <w:rFonts w:ascii="Times New Roman" w:hAnsi="Times New Roman" w:cs="Times New Roman"/>
          <w:sz w:val="28"/>
        </w:rPr>
        <w:t xml:space="preserve">[1] W. </w:t>
      </w:r>
      <w:proofErr w:type="spellStart"/>
      <w:r w:rsidRPr="001765B0">
        <w:rPr>
          <w:rFonts w:ascii="Times New Roman" w:hAnsi="Times New Roman" w:cs="Times New Roman"/>
          <w:sz w:val="28"/>
        </w:rPr>
        <w:t>Halfond</w:t>
      </w:r>
      <w:proofErr w:type="spellEnd"/>
      <w:r w:rsidRPr="001765B0">
        <w:rPr>
          <w:rFonts w:ascii="Times New Roman" w:hAnsi="Times New Roman" w:cs="Times New Roman"/>
          <w:sz w:val="28"/>
        </w:rPr>
        <w:t xml:space="preserve">, A. </w:t>
      </w:r>
      <w:proofErr w:type="spellStart"/>
      <w:r w:rsidRPr="001765B0">
        <w:rPr>
          <w:rFonts w:ascii="Times New Roman" w:hAnsi="Times New Roman" w:cs="Times New Roman"/>
          <w:sz w:val="28"/>
        </w:rPr>
        <w:t>Orso</w:t>
      </w:r>
      <w:proofErr w:type="spellEnd"/>
      <w:r w:rsidRPr="001765B0">
        <w:rPr>
          <w:rFonts w:ascii="Times New Roman" w:hAnsi="Times New Roman" w:cs="Times New Roman"/>
          <w:sz w:val="28"/>
        </w:rPr>
        <w:t xml:space="preserve">, ―AMNESIA: Analysis and Monitoring for </w:t>
      </w:r>
      <w:proofErr w:type="spellStart"/>
      <w:r w:rsidRPr="001765B0">
        <w:rPr>
          <w:rFonts w:ascii="Times New Roman" w:hAnsi="Times New Roman" w:cs="Times New Roman"/>
          <w:sz w:val="28"/>
        </w:rPr>
        <w:t>NEutralizing</w:t>
      </w:r>
      <w:proofErr w:type="spellEnd"/>
      <w:r w:rsidRPr="001765B0">
        <w:rPr>
          <w:rFonts w:ascii="Times New Roman" w:hAnsi="Times New Roman" w:cs="Times New Roman"/>
          <w:sz w:val="28"/>
        </w:rPr>
        <w:t xml:space="preserve"> SQL-Injection Attacks,‖ The 20th IEEE/ACM International Conference on Automated Software Engineering (ASE), pages 174–183, 2005. </w:t>
      </w:r>
    </w:p>
    <w:p w:rsidR="001765B0" w:rsidRPr="001765B0" w:rsidRDefault="001765B0" w:rsidP="00BE73CE">
      <w:pPr>
        <w:spacing w:line="360" w:lineRule="auto"/>
        <w:jc w:val="both"/>
        <w:rPr>
          <w:rFonts w:ascii="Times New Roman" w:hAnsi="Times New Roman" w:cs="Times New Roman"/>
          <w:sz w:val="28"/>
        </w:rPr>
      </w:pPr>
      <w:r w:rsidRPr="001765B0">
        <w:rPr>
          <w:rFonts w:ascii="Times New Roman" w:hAnsi="Times New Roman" w:cs="Times New Roman"/>
          <w:sz w:val="28"/>
        </w:rPr>
        <w:t xml:space="preserve">[2] Y. </w:t>
      </w:r>
      <w:proofErr w:type="spellStart"/>
      <w:r w:rsidRPr="001765B0">
        <w:rPr>
          <w:rFonts w:ascii="Times New Roman" w:hAnsi="Times New Roman" w:cs="Times New Roman"/>
          <w:sz w:val="28"/>
        </w:rPr>
        <w:t>Kosuga</w:t>
      </w:r>
      <w:proofErr w:type="spellEnd"/>
      <w:r w:rsidRPr="001765B0">
        <w:rPr>
          <w:rFonts w:ascii="Times New Roman" w:hAnsi="Times New Roman" w:cs="Times New Roman"/>
          <w:sz w:val="28"/>
        </w:rPr>
        <w:t xml:space="preserve">, K. </w:t>
      </w:r>
      <w:proofErr w:type="spellStart"/>
      <w:r w:rsidRPr="001765B0">
        <w:rPr>
          <w:rFonts w:ascii="Times New Roman" w:hAnsi="Times New Roman" w:cs="Times New Roman"/>
          <w:sz w:val="28"/>
        </w:rPr>
        <w:t>Kono</w:t>
      </w:r>
      <w:proofErr w:type="spellEnd"/>
      <w:r w:rsidRPr="001765B0">
        <w:rPr>
          <w:rFonts w:ascii="Times New Roman" w:hAnsi="Times New Roman" w:cs="Times New Roman"/>
          <w:sz w:val="28"/>
        </w:rPr>
        <w:t xml:space="preserve">, M. Hanaoka, ―Sania: Syntactic and Semantic Analysis for Automated Testing against SQL Injection,‖ The 23rd Annual Computer Security Applications Conference, 107- 116. </w:t>
      </w:r>
    </w:p>
    <w:p w:rsidR="001765B0" w:rsidRPr="001765B0" w:rsidRDefault="001765B0" w:rsidP="00BE73CE">
      <w:pPr>
        <w:spacing w:line="360" w:lineRule="auto"/>
        <w:jc w:val="both"/>
        <w:rPr>
          <w:rFonts w:ascii="Times New Roman" w:hAnsi="Times New Roman" w:cs="Times New Roman"/>
          <w:sz w:val="28"/>
        </w:rPr>
      </w:pPr>
      <w:r w:rsidRPr="001765B0">
        <w:rPr>
          <w:rFonts w:ascii="Times New Roman" w:hAnsi="Times New Roman" w:cs="Times New Roman"/>
          <w:sz w:val="28"/>
        </w:rPr>
        <w:t xml:space="preserve">[3] S. W. Boyd, A. D. </w:t>
      </w:r>
      <w:proofErr w:type="spellStart"/>
      <w:r w:rsidRPr="001765B0">
        <w:rPr>
          <w:rFonts w:ascii="Times New Roman" w:hAnsi="Times New Roman" w:cs="Times New Roman"/>
          <w:sz w:val="28"/>
        </w:rPr>
        <w:t>Keromytis</w:t>
      </w:r>
      <w:proofErr w:type="spellEnd"/>
      <w:proofErr w:type="gramStart"/>
      <w:r w:rsidRPr="001765B0">
        <w:rPr>
          <w:rFonts w:ascii="Times New Roman" w:hAnsi="Times New Roman" w:cs="Times New Roman"/>
          <w:sz w:val="28"/>
        </w:rPr>
        <w:t>,‖</w:t>
      </w:r>
      <w:proofErr w:type="gramEnd"/>
      <w:r w:rsidRPr="001765B0">
        <w:rPr>
          <w:rFonts w:ascii="Times New Roman" w:hAnsi="Times New Roman" w:cs="Times New Roman"/>
          <w:sz w:val="28"/>
        </w:rPr>
        <w:t xml:space="preserve"> </w:t>
      </w:r>
      <w:proofErr w:type="spellStart"/>
      <w:r w:rsidRPr="001765B0">
        <w:rPr>
          <w:rFonts w:ascii="Times New Roman" w:hAnsi="Times New Roman" w:cs="Times New Roman"/>
          <w:sz w:val="28"/>
        </w:rPr>
        <w:t>SQLrand</w:t>
      </w:r>
      <w:proofErr w:type="spellEnd"/>
      <w:r w:rsidRPr="001765B0">
        <w:rPr>
          <w:rFonts w:ascii="Times New Roman" w:hAnsi="Times New Roman" w:cs="Times New Roman"/>
          <w:sz w:val="28"/>
        </w:rPr>
        <w:t xml:space="preserve">: Preventing SQL Injection Attacks‖, The 2nd Applied Cryptography and Network Security (ACNS) Conference, </w:t>
      </w:r>
      <w:proofErr w:type="spellStart"/>
      <w:r w:rsidRPr="001765B0">
        <w:rPr>
          <w:rFonts w:ascii="Times New Roman" w:hAnsi="Times New Roman" w:cs="Times New Roman"/>
          <w:sz w:val="28"/>
        </w:rPr>
        <w:t>pp</w:t>
      </w:r>
      <w:proofErr w:type="spellEnd"/>
      <w:r w:rsidRPr="001765B0">
        <w:rPr>
          <w:rFonts w:ascii="Times New Roman" w:hAnsi="Times New Roman" w:cs="Times New Roman"/>
          <w:sz w:val="28"/>
        </w:rPr>
        <w:t xml:space="preserve"> 292–302, June 2004. </w:t>
      </w:r>
    </w:p>
    <w:p w:rsidR="001765B0" w:rsidRPr="001765B0" w:rsidRDefault="001765B0" w:rsidP="00BE73CE">
      <w:pPr>
        <w:spacing w:line="360" w:lineRule="auto"/>
        <w:jc w:val="both"/>
        <w:rPr>
          <w:rFonts w:ascii="Times New Roman" w:hAnsi="Times New Roman" w:cs="Times New Roman"/>
          <w:sz w:val="28"/>
        </w:rPr>
      </w:pPr>
      <w:r w:rsidRPr="001765B0">
        <w:rPr>
          <w:rFonts w:ascii="Times New Roman" w:hAnsi="Times New Roman" w:cs="Times New Roman"/>
          <w:sz w:val="28"/>
        </w:rPr>
        <w:t xml:space="preserve">[4] K. </w:t>
      </w:r>
      <w:proofErr w:type="spellStart"/>
      <w:r w:rsidRPr="001765B0">
        <w:rPr>
          <w:rFonts w:ascii="Times New Roman" w:hAnsi="Times New Roman" w:cs="Times New Roman"/>
          <w:sz w:val="28"/>
        </w:rPr>
        <w:t>Kemalis</w:t>
      </w:r>
      <w:proofErr w:type="spellEnd"/>
      <w:r w:rsidRPr="001765B0">
        <w:rPr>
          <w:rFonts w:ascii="Times New Roman" w:hAnsi="Times New Roman" w:cs="Times New Roman"/>
          <w:sz w:val="28"/>
        </w:rPr>
        <w:t xml:space="preserve">, T. </w:t>
      </w:r>
      <w:proofErr w:type="spellStart"/>
      <w:r w:rsidRPr="001765B0">
        <w:rPr>
          <w:rFonts w:ascii="Times New Roman" w:hAnsi="Times New Roman" w:cs="Times New Roman"/>
          <w:sz w:val="28"/>
        </w:rPr>
        <w:t>Tzouramanis</w:t>
      </w:r>
      <w:proofErr w:type="spellEnd"/>
      <w:r w:rsidRPr="001765B0">
        <w:rPr>
          <w:rFonts w:ascii="Times New Roman" w:hAnsi="Times New Roman" w:cs="Times New Roman"/>
          <w:sz w:val="28"/>
        </w:rPr>
        <w:t xml:space="preserve">, ―SQL-IDS: A </w:t>
      </w:r>
      <w:proofErr w:type="spellStart"/>
      <w:r w:rsidRPr="001765B0">
        <w:rPr>
          <w:rFonts w:ascii="Times New Roman" w:hAnsi="Times New Roman" w:cs="Times New Roman"/>
          <w:sz w:val="28"/>
        </w:rPr>
        <w:t>Specificationbased</w:t>
      </w:r>
      <w:proofErr w:type="spellEnd"/>
      <w:r w:rsidRPr="001765B0">
        <w:rPr>
          <w:rFonts w:ascii="Times New Roman" w:hAnsi="Times New Roman" w:cs="Times New Roman"/>
          <w:sz w:val="28"/>
        </w:rPr>
        <w:t xml:space="preserve"> Approach for SQL-Injection Detection‖, </w:t>
      </w:r>
      <w:proofErr w:type="gramStart"/>
      <w:r w:rsidRPr="001765B0">
        <w:rPr>
          <w:rFonts w:ascii="Times New Roman" w:hAnsi="Times New Roman" w:cs="Times New Roman"/>
          <w:sz w:val="28"/>
        </w:rPr>
        <w:t>The</w:t>
      </w:r>
      <w:proofErr w:type="gramEnd"/>
      <w:r w:rsidRPr="001765B0">
        <w:rPr>
          <w:rFonts w:ascii="Times New Roman" w:hAnsi="Times New Roman" w:cs="Times New Roman"/>
          <w:sz w:val="28"/>
        </w:rPr>
        <w:t xml:space="preserve"> 2008 ACM symposium on Applied computing, March 2008. </w:t>
      </w:r>
    </w:p>
    <w:p w:rsidR="001765B0" w:rsidRPr="001765B0" w:rsidRDefault="001765B0" w:rsidP="00BE73CE">
      <w:pPr>
        <w:spacing w:line="360" w:lineRule="auto"/>
        <w:jc w:val="both"/>
        <w:rPr>
          <w:rFonts w:ascii="Times New Roman" w:hAnsi="Times New Roman" w:cs="Times New Roman"/>
          <w:sz w:val="28"/>
        </w:rPr>
      </w:pPr>
      <w:r w:rsidRPr="001765B0">
        <w:rPr>
          <w:rFonts w:ascii="Times New Roman" w:hAnsi="Times New Roman" w:cs="Times New Roman"/>
          <w:sz w:val="28"/>
        </w:rPr>
        <w:t xml:space="preserve">[5] S.Y. Lee, W.L. Low, P.Y. Wong, ―Learning Fingerprints for a Database Intrusion Detection System‖. </w:t>
      </w:r>
    </w:p>
    <w:p w:rsidR="001765B0" w:rsidRPr="001765B0" w:rsidRDefault="001765B0" w:rsidP="00BE73CE">
      <w:pPr>
        <w:spacing w:line="360" w:lineRule="auto"/>
        <w:jc w:val="both"/>
        <w:rPr>
          <w:rFonts w:ascii="Times New Roman" w:hAnsi="Times New Roman" w:cs="Times New Roman"/>
          <w:sz w:val="28"/>
        </w:rPr>
      </w:pPr>
      <w:r w:rsidRPr="001765B0">
        <w:rPr>
          <w:rFonts w:ascii="Times New Roman" w:hAnsi="Times New Roman" w:cs="Times New Roman"/>
          <w:sz w:val="28"/>
        </w:rPr>
        <w:t xml:space="preserve">[6] X. Fu, X. Lu, B. </w:t>
      </w:r>
      <w:proofErr w:type="spellStart"/>
      <w:r w:rsidRPr="001765B0">
        <w:rPr>
          <w:rFonts w:ascii="Times New Roman" w:hAnsi="Times New Roman" w:cs="Times New Roman"/>
          <w:sz w:val="28"/>
        </w:rPr>
        <w:t>Peltsverger</w:t>
      </w:r>
      <w:proofErr w:type="spellEnd"/>
      <w:r w:rsidRPr="001765B0">
        <w:rPr>
          <w:rFonts w:ascii="Times New Roman" w:hAnsi="Times New Roman" w:cs="Times New Roman"/>
          <w:sz w:val="28"/>
        </w:rPr>
        <w:t xml:space="preserve">, Sh. Chen, K. </w:t>
      </w:r>
      <w:proofErr w:type="spellStart"/>
      <w:r w:rsidRPr="001765B0">
        <w:rPr>
          <w:rFonts w:ascii="Times New Roman" w:hAnsi="Times New Roman" w:cs="Times New Roman"/>
          <w:sz w:val="28"/>
        </w:rPr>
        <w:t>Qian</w:t>
      </w:r>
      <w:proofErr w:type="spellEnd"/>
      <w:r w:rsidRPr="001765B0">
        <w:rPr>
          <w:rFonts w:ascii="Times New Roman" w:hAnsi="Times New Roman" w:cs="Times New Roman"/>
          <w:sz w:val="28"/>
        </w:rPr>
        <w:t xml:space="preserve">, L. Tao, ―A Static Analysis Framework For Detecting SQL Injection Vulnerabilities‖, </w:t>
      </w:r>
      <w:proofErr w:type="spellStart"/>
      <w:r w:rsidRPr="001765B0">
        <w:rPr>
          <w:rFonts w:ascii="Times New Roman" w:hAnsi="Times New Roman" w:cs="Times New Roman"/>
          <w:sz w:val="28"/>
        </w:rPr>
        <w:t>compsac</w:t>
      </w:r>
      <w:proofErr w:type="spellEnd"/>
      <w:r w:rsidRPr="001765B0">
        <w:rPr>
          <w:rFonts w:ascii="Times New Roman" w:hAnsi="Times New Roman" w:cs="Times New Roman"/>
          <w:sz w:val="28"/>
        </w:rPr>
        <w:t xml:space="preserve">, vol. 1, pp.87-96, 2007 31st Annual International Computer Software and Applications Conference, 2007. </w:t>
      </w:r>
    </w:p>
    <w:p w:rsidR="001765B0" w:rsidRPr="001765B0" w:rsidRDefault="001765B0" w:rsidP="00BE73CE">
      <w:pPr>
        <w:spacing w:line="360" w:lineRule="auto"/>
        <w:jc w:val="both"/>
        <w:rPr>
          <w:rFonts w:ascii="Times New Roman" w:hAnsi="Times New Roman" w:cs="Times New Roman"/>
          <w:sz w:val="28"/>
        </w:rPr>
      </w:pPr>
      <w:r w:rsidRPr="001765B0">
        <w:rPr>
          <w:rFonts w:ascii="Times New Roman" w:hAnsi="Times New Roman" w:cs="Times New Roman"/>
          <w:sz w:val="28"/>
        </w:rPr>
        <w:t>[7] Z. Su, G. Wassermann,‖ The Essence of Command Injection Attacks in Web Applications‖, The 33rd Annual Symposium on Principles of Programming Languages (POPL 2006), Jan. 2006.</w:t>
      </w:r>
    </w:p>
    <w:p w:rsidR="001765B0" w:rsidRPr="001765B0" w:rsidRDefault="001765B0" w:rsidP="00BE73CE">
      <w:pPr>
        <w:spacing w:line="360" w:lineRule="auto"/>
        <w:jc w:val="both"/>
        <w:rPr>
          <w:rFonts w:ascii="Times New Roman" w:hAnsi="Times New Roman" w:cs="Times New Roman"/>
          <w:sz w:val="28"/>
        </w:rPr>
      </w:pPr>
      <w:r w:rsidRPr="001765B0">
        <w:rPr>
          <w:rFonts w:ascii="Times New Roman" w:hAnsi="Times New Roman" w:cs="Times New Roman"/>
          <w:sz w:val="28"/>
        </w:rPr>
        <w:lastRenderedPageBreak/>
        <w:t xml:space="preserve"> [8] Liu, A., Yuan, Y., </w:t>
      </w:r>
      <w:proofErr w:type="spellStart"/>
      <w:r w:rsidRPr="001765B0">
        <w:rPr>
          <w:rFonts w:ascii="Times New Roman" w:hAnsi="Times New Roman" w:cs="Times New Roman"/>
          <w:sz w:val="28"/>
        </w:rPr>
        <w:t>Wijesekera</w:t>
      </w:r>
      <w:proofErr w:type="spellEnd"/>
      <w:r w:rsidRPr="001765B0">
        <w:rPr>
          <w:rFonts w:ascii="Times New Roman" w:hAnsi="Times New Roman" w:cs="Times New Roman"/>
          <w:sz w:val="28"/>
        </w:rPr>
        <w:t xml:space="preserve">, D. </w:t>
      </w:r>
      <w:proofErr w:type="spellStart"/>
      <w:r w:rsidRPr="001765B0">
        <w:rPr>
          <w:rFonts w:ascii="Times New Roman" w:hAnsi="Times New Roman" w:cs="Times New Roman"/>
          <w:sz w:val="28"/>
        </w:rPr>
        <w:t>Stavrou</w:t>
      </w:r>
      <w:proofErr w:type="spellEnd"/>
      <w:r w:rsidRPr="001765B0">
        <w:rPr>
          <w:rFonts w:ascii="Times New Roman" w:hAnsi="Times New Roman" w:cs="Times New Roman"/>
          <w:sz w:val="28"/>
        </w:rPr>
        <w:t>, A., ―</w:t>
      </w:r>
      <w:proofErr w:type="spellStart"/>
      <w:r w:rsidRPr="001765B0">
        <w:rPr>
          <w:rFonts w:ascii="Times New Roman" w:hAnsi="Times New Roman" w:cs="Times New Roman"/>
          <w:sz w:val="28"/>
        </w:rPr>
        <w:t>SQLProb</w:t>
      </w:r>
      <w:proofErr w:type="spellEnd"/>
      <w:r w:rsidRPr="001765B0">
        <w:rPr>
          <w:rFonts w:ascii="Times New Roman" w:hAnsi="Times New Roman" w:cs="Times New Roman"/>
          <w:sz w:val="28"/>
        </w:rPr>
        <w:t xml:space="preserve">: a proxy-based architecture towards preventing SQL injection attacks‖, 2009. </w:t>
      </w:r>
    </w:p>
    <w:p w:rsidR="001765B0" w:rsidRPr="001765B0" w:rsidRDefault="001765B0" w:rsidP="00BE73CE">
      <w:pPr>
        <w:spacing w:line="360" w:lineRule="auto"/>
        <w:jc w:val="both"/>
        <w:rPr>
          <w:rFonts w:ascii="Times New Roman" w:hAnsi="Times New Roman" w:cs="Times New Roman"/>
          <w:sz w:val="28"/>
        </w:rPr>
      </w:pPr>
      <w:r w:rsidRPr="001765B0">
        <w:rPr>
          <w:rFonts w:ascii="Times New Roman" w:hAnsi="Times New Roman" w:cs="Times New Roman"/>
          <w:sz w:val="28"/>
        </w:rPr>
        <w:t xml:space="preserve">[9] </w:t>
      </w:r>
      <w:proofErr w:type="spellStart"/>
      <w:r w:rsidRPr="001765B0">
        <w:rPr>
          <w:rFonts w:ascii="Times New Roman" w:hAnsi="Times New Roman" w:cs="Times New Roman"/>
          <w:sz w:val="28"/>
        </w:rPr>
        <w:t>D.Mitropoulos</w:t>
      </w:r>
      <w:proofErr w:type="spellEnd"/>
      <w:r w:rsidRPr="001765B0">
        <w:rPr>
          <w:rFonts w:ascii="Times New Roman" w:hAnsi="Times New Roman" w:cs="Times New Roman"/>
          <w:sz w:val="28"/>
        </w:rPr>
        <w:t xml:space="preserve">, D. </w:t>
      </w:r>
      <w:proofErr w:type="spellStart"/>
      <w:r w:rsidRPr="001765B0">
        <w:rPr>
          <w:rFonts w:ascii="Times New Roman" w:hAnsi="Times New Roman" w:cs="Times New Roman"/>
          <w:sz w:val="28"/>
        </w:rPr>
        <w:t>Spinellis</w:t>
      </w:r>
      <w:proofErr w:type="spellEnd"/>
      <w:r w:rsidRPr="001765B0">
        <w:rPr>
          <w:rFonts w:ascii="Times New Roman" w:hAnsi="Times New Roman" w:cs="Times New Roman"/>
          <w:sz w:val="28"/>
        </w:rPr>
        <w:t xml:space="preserve"> ―</w:t>
      </w:r>
      <w:proofErr w:type="spellStart"/>
      <w:r w:rsidRPr="001765B0">
        <w:rPr>
          <w:rFonts w:ascii="Times New Roman" w:hAnsi="Times New Roman" w:cs="Times New Roman"/>
          <w:sz w:val="28"/>
        </w:rPr>
        <w:t>SDriver</w:t>
      </w:r>
      <w:proofErr w:type="spellEnd"/>
      <w:r w:rsidRPr="001765B0">
        <w:rPr>
          <w:rFonts w:ascii="Times New Roman" w:hAnsi="Times New Roman" w:cs="Times New Roman"/>
          <w:sz w:val="28"/>
        </w:rPr>
        <w:t xml:space="preserve">: Location-specific signatures prevent SQL injection attacks‖, Computers and Security 28, 121–129, 2009. </w:t>
      </w:r>
    </w:p>
    <w:p w:rsidR="001765B0" w:rsidRPr="001765B0" w:rsidRDefault="001765B0" w:rsidP="00BE73CE">
      <w:pPr>
        <w:spacing w:line="360" w:lineRule="auto"/>
        <w:jc w:val="both"/>
        <w:rPr>
          <w:rFonts w:ascii="Times New Roman" w:hAnsi="Times New Roman" w:cs="Times New Roman"/>
          <w:sz w:val="28"/>
        </w:rPr>
      </w:pPr>
      <w:r w:rsidRPr="001765B0">
        <w:rPr>
          <w:rFonts w:ascii="Times New Roman" w:hAnsi="Times New Roman" w:cs="Times New Roman"/>
          <w:sz w:val="28"/>
        </w:rPr>
        <w:t xml:space="preserve">[10] </w:t>
      </w:r>
      <w:proofErr w:type="spellStart"/>
      <w:r w:rsidRPr="001765B0">
        <w:rPr>
          <w:rFonts w:ascii="Times New Roman" w:hAnsi="Times New Roman" w:cs="Times New Roman"/>
          <w:sz w:val="28"/>
        </w:rPr>
        <w:t>A.Ciampa</w:t>
      </w:r>
      <w:proofErr w:type="spellEnd"/>
      <w:r w:rsidRPr="001765B0">
        <w:rPr>
          <w:rFonts w:ascii="Times New Roman" w:hAnsi="Times New Roman" w:cs="Times New Roman"/>
          <w:sz w:val="28"/>
        </w:rPr>
        <w:t>, C.A .</w:t>
      </w:r>
      <w:proofErr w:type="spellStart"/>
      <w:r w:rsidRPr="001765B0">
        <w:rPr>
          <w:rFonts w:ascii="Times New Roman" w:hAnsi="Times New Roman" w:cs="Times New Roman"/>
          <w:sz w:val="28"/>
        </w:rPr>
        <w:t>Visaggio</w:t>
      </w:r>
      <w:proofErr w:type="spellEnd"/>
      <w:r w:rsidRPr="001765B0">
        <w:rPr>
          <w:rFonts w:ascii="Times New Roman" w:hAnsi="Times New Roman" w:cs="Times New Roman"/>
          <w:sz w:val="28"/>
        </w:rPr>
        <w:t xml:space="preserve">, M. D. </w:t>
      </w:r>
      <w:proofErr w:type="spellStart"/>
      <w:r w:rsidRPr="001765B0">
        <w:rPr>
          <w:rFonts w:ascii="Times New Roman" w:hAnsi="Times New Roman" w:cs="Times New Roman"/>
          <w:sz w:val="28"/>
        </w:rPr>
        <w:t>Penta</w:t>
      </w:r>
      <w:proofErr w:type="spellEnd"/>
      <w:r w:rsidRPr="001765B0">
        <w:rPr>
          <w:rFonts w:ascii="Times New Roman" w:hAnsi="Times New Roman" w:cs="Times New Roman"/>
          <w:sz w:val="28"/>
        </w:rPr>
        <w:t>, ―A heuristic-based approach for detecting SQL-injection‖, Proceedings of the 2010 ICSE</w:t>
      </w:r>
      <w:proofErr w:type="gramStart"/>
      <w:r w:rsidRPr="001765B0">
        <w:rPr>
          <w:rFonts w:ascii="Times New Roman" w:hAnsi="Times New Roman" w:cs="Times New Roman"/>
          <w:sz w:val="28"/>
        </w:rPr>
        <w:t>,2010</w:t>
      </w:r>
      <w:proofErr w:type="gramEnd"/>
      <w:r w:rsidRPr="001765B0">
        <w:rPr>
          <w:rFonts w:ascii="Times New Roman" w:hAnsi="Times New Roman" w:cs="Times New Roman"/>
          <w:sz w:val="28"/>
        </w:rPr>
        <w:t>.</w:t>
      </w:r>
    </w:p>
    <w:p w:rsidR="000548C4" w:rsidRPr="00BE73CE" w:rsidRDefault="000548C4" w:rsidP="00BE73CE">
      <w:pPr>
        <w:spacing w:line="360" w:lineRule="auto"/>
        <w:jc w:val="both"/>
        <w:rPr>
          <w:rFonts w:ascii="Times New Roman" w:hAnsi="Times New Roman" w:cs="Times New Roman"/>
          <w:b/>
          <w:sz w:val="32"/>
        </w:rPr>
      </w:pPr>
    </w:p>
    <w:sectPr w:rsidR="000548C4" w:rsidRPr="00BE73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A22C08"/>
    <w:multiLevelType w:val="hybridMultilevel"/>
    <w:tmpl w:val="7E68F8B6"/>
    <w:lvl w:ilvl="0" w:tplc="E9E0FD1E">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E2377A3"/>
    <w:multiLevelType w:val="hybridMultilevel"/>
    <w:tmpl w:val="DD967110"/>
    <w:lvl w:ilvl="0" w:tplc="F8E05406">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4951A5"/>
    <w:multiLevelType w:val="hybridMultilevel"/>
    <w:tmpl w:val="A3D22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C761022"/>
    <w:multiLevelType w:val="hybridMultilevel"/>
    <w:tmpl w:val="6D7A3BEC"/>
    <w:lvl w:ilvl="0" w:tplc="57220590">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E321DD5"/>
    <w:multiLevelType w:val="hybridMultilevel"/>
    <w:tmpl w:val="4F3AE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6A116EC"/>
    <w:multiLevelType w:val="hybridMultilevel"/>
    <w:tmpl w:val="FE1CFF20"/>
    <w:lvl w:ilvl="0" w:tplc="F8E05406">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840597A"/>
    <w:multiLevelType w:val="hybridMultilevel"/>
    <w:tmpl w:val="BE3CB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5"/>
  </w:num>
  <w:num w:numId="4">
    <w:abstractNumId w:val="2"/>
  </w:num>
  <w:num w:numId="5">
    <w:abstractNumId w:val="7"/>
  </w:num>
  <w:num w:numId="6">
    <w:abstractNumId w:val="1"/>
  </w:num>
  <w:num w:numId="7">
    <w:abstractNumId w:val="6"/>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B8A"/>
    <w:rsid w:val="000548C4"/>
    <w:rsid w:val="001765B0"/>
    <w:rsid w:val="0019628E"/>
    <w:rsid w:val="00203827"/>
    <w:rsid w:val="002A66D5"/>
    <w:rsid w:val="002C4877"/>
    <w:rsid w:val="00320B8A"/>
    <w:rsid w:val="00326B46"/>
    <w:rsid w:val="003C5F5A"/>
    <w:rsid w:val="00417137"/>
    <w:rsid w:val="0045236D"/>
    <w:rsid w:val="00494622"/>
    <w:rsid w:val="004E72BA"/>
    <w:rsid w:val="00677F52"/>
    <w:rsid w:val="00695B06"/>
    <w:rsid w:val="006C5771"/>
    <w:rsid w:val="006F1464"/>
    <w:rsid w:val="006F44C9"/>
    <w:rsid w:val="007D3547"/>
    <w:rsid w:val="007E11EC"/>
    <w:rsid w:val="0084525A"/>
    <w:rsid w:val="00987F66"/>
    <w:rsid w:val="009B6132"/>
    <w:rsid w:val="00A74305"/>
    <w:rsid w:val="00AC24B0"/>
    <w:rsid w:val="00B11266"/>
    <w:rsid w:val="00B113FE"/>
    <w:rsid w:val="00B96928"/>
    <w:rsid w:val="00BC3CF1"/>
    <w:rsid w:val="00BE39E3"/>
    <w:rsid w:val="00BE73CE"/>
    <w:rsid w:val="00C07345"/>
    <w:rsid w:val="00C16E42"/>
    <w:rsid w:val="00CA3F03"/>
    <w:rsid w:val="00DE20DD"/>
    <w:rsid w:val="00E20FDB"/>
    <w:rsid w:val="00EE6ACD"/>
    <w:rsid w:val="00F45160"/>
    <w:rsid w:val="00FB5D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CF1"/>
    <w:pPr>
      <w:ind w:left="720"/>
      <w:contextualSpacing/>
    </w:pPr>
  </w:style>
  <w:style w:type="character" w:styleId="Hyperlink">
    <w:name w:val="Hyperlink"/>
    <w:basedOn w:val="DefaultParagraphFont"/>
    <w:uiPriority w:val="99"/>
    <w:unhideWhenUsed/>
    <w:rsid w:val="002A66D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CF1"/>
    <w:pPr>
      <w:ind w:left="720"/>
      <w:contextualSpacing/>
    </w:pPr>
  </w:style>
  <w:style w:type="character" w:styleId="Hyperlink">
    <w:name w:val="Hyperlink"/>
    <w:basedOn w:val="DefaultParagraphFont"/>
    <w:uiPriority w:val="99"/>
    <w:unhideWhenUsed/>
    <w:rsid w:val="002A66D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6</Pages>
  <Words>930</Words>
  <Characters>5306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JAVA</dc:creator>
  <cp:lastModifiedBy>JAVA</cp:lastModifiedBy>
  <cp:revision>36</cp:revision>
  <dcterms:created xsi:type="dcterms:W3CDTF">2021-12-29T13:08:00Z</dcterms:created>
  <dcterms:modified xsi:type="dcterms:W3CDTF">2021-12-30T10:29:00Z</dcterms:modified>
</cp:coreProperties>
</file>