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2EF" w:rsidRPr="00B032EF" w:rsidRDefault="00B032EF" w:rsidP="00B032EF">
      <w:pPr>
        <w:spacing w:after="0" w:line="240" w:lineRule="auto"/>
        <w:jc w:val="center"/>
        <w:rPr>
          <w:rFonts w:ascii="Times New Roman" w:eastAsia="Times New Roman" w:hAnsi="Times New Roman" w:cs="Times New Roman"/>
          <w:b/>
          <w:color w:val="000000"/>
          <w:sz w:val="28"/>
          <w:szCs w:val="28"/>
        </w:rPr>
      </w:pPr>
      <w:r w:rsidRPr="00B032EF">
        <w:rPr>
          <w:rFonts w:ascii="Times New Roman" w:eastAsia="Times New Roman" w:hAnsi="Times New Roman" w:cs="Times New Roman"/>
          <w:b/>
          <w:color w:val="000000"/>
          <w:sz w:val="28"/>
          <w:szCs w:val="28"/>
        </w:rPr>
        <w:t>A NOVEL IMPLICIT TRUST RECOMMENDATION APPROACH FOR RATING PREDICTION</w:t>
      </w:r>
    </w:p>
    <w:p w:rsidR="00901887" w:rsidRDefault="00901887" w:rsidP="00B032EF">
      <w:pPr>
        <w:jc w:val="center"/>
        <w:rPr>
          <w:b/>
        </w:rPr>
      </w:pPr>
    </w:p>
    <w:p w:rsidR="00B032EF" w:rsidRDefault="00B032EF" w:rsidP="00B032EF">
      <w:pPr>
        <w:rPr>
          <w:rFonts w:ascii="Times New Roman" w:hAnsi="Times New Roman" w:cs="Times New Roman"/>
          <w:b/>
          <w:sz w:val="28"/>
          <w:szCs w:val="28"/>
        </w:rPr>
      </w:pPr>
      <w:r w:rsidRPr="00B032EF">
        <w:rPr>
          <w:rFonts w:ascii="Times New Roman" w:hAnsi="Times New Roman" w:cs="Times New Roman"/>
          <w:b/>
          <w:sz w:val="28"/>
          <w:szCs w:val="28"/>
        </w:rPr>
        <w:t>ABSTRACT</w:t>
      </w:r>
      <w:r>
        <w:rPr>
          <w:rFonts w:ascii="Times New Roman" w:hAnsi="Times New Roman" w:cs="Times New Roman"/>
          <w:b/>
          <w:sz w:val="28"/>
          <w:szCs w:val="28"/>
        </w:rPr>
        <w:t>:</w:t>
      </w:r>
    </w:p>
    <w:p w:rsidR="00F614DE" w:rsidRDefault="00F614DE" w:rsidP="009C0A64">
      <w:pPr>
        <w:spacing w:line="360" w:lineRule="auto"/>
        <w:jc w:val="both"/>
        <w:rPr>
          <w:rFonts w:ascii="Times New Roman" w:hAnsi="Times New Roman" w:cs="Times New Roman"/>
          <w:sz w:val="28"/>
          <w:szCs w:val="28"/>
        </w:rPr>
      </w:pPr>
      <w:r>
        <w:rPr>
          <w:rFonts w:ascii="Times New Roman" w:hAnsi="Times New Roman" w:cs="Times New Roman"/>
          <w:b/>
          <w:sz w:val="28"/>
          <w:szCs w:val="28"/>
        </w:rPr>
        <w:tab/>
      </w:r>
      <w:r w:rsidR="009C0A64" w:rsidRPr="009C0A64">
        <w:rPr>
          <w:rFonts w:ascii="Times New Roman" w:hAnsi="Times New Roman" w:cs="Times New Roman"/>
          <w:sz w:val="28"/>
          <w:szCs w:val="28"/>
        </w:rPr>
        <w:t xml:space="preserve"> Rating predictions, as an application that is widely used in </w:t>
      </w:r>
      <w:r w:rsidR="009C0A64">
        <w:rPr>
          <w:rFonts w:ascii="Times New Roman" w:hAnsi="Times New Roman" w:cs="Times New Roman"/>
          <w:sz w:val="28"/>
          <w:szCs w:val="28"/>
        </w:rPr>
        <w:t>recommender systems, have gradu</w:t>
      </w:r>
      <w:r w:rsidR="009C0A64" w:rsidRPr="009C0A64">
        <w:rPr>
          <w:rFonts w:ascii="Times New Roman" w:hAnsi="Times New Roman" w:cs="Times New Roman"/>
          <w:sz w:val="28"/>
          <w:szCs w:val="28"/>
        </w:rPr>
        <w:t>ally become a valuable way which can help user narrow down their choices quickly and make wise decisions from the vast amount of information. However, most existing collaborative recommendation models suffer</w:t>
      </w:r>
      <w:r w:rsidR="009C0A64">
        <w:rPr>
          <w:rFonts w:ascii="Times New Roman" w:hAnsi="Times New Roman" w:cs="Times New Roman"/>
          <w:sz w:val="28"/>
          <w:szCs w:val="28"/>
        </w:rPr>
        <w:t xml:space="preserve"> from poor accuracy due to data </w:t>
      </w:r>
      <w:r w:rsidR="009C0A64" w:rsidRPr="009C0A64">
        <w:rPr>
          <w:rFonts w:ascii="Times New Roman" w:hAnsi="Times New Roman" w:cs="Times New Roman"/>
          <w:sz w:val="28"/>
          <w:szCs w:val="28"/>
        </w:rPr>
        <w:t>sparsity and cold start problems that recommender systems contain only a few explicit data. To solve this problem, a new implicit trust recommendation approach (ITRA) is proposed to generate item rating prediction by mining and utilizing user implicit information in recommender systems. Specifically, user trust neighbor set that has similar preference and taste with a target user is first obtained by trust expansion strategy via user trust diffusion features in a trust network. Then, the trust ratings mined from user trust neighbors are used to compute trust similarity among users based on user collaborative filtering model. Finally, using the above filtered trust ratings and user trust similarity, the prediction results are generated by a trust weighting method. In addition, the empirical experiments are conducted on three real-world datasets, and the results demonstrate that our rating prediction model has obvious advantages over the state-of-the-art comparison methods in terms of the accuracy of recommendations.</w:t>
      </w:r>
    </w:p>
    <w:p w:rsidR="00ED34FA" w:rsidRDefault="00ED34FA" w:rsidP="009C0A64">
      <w:pPr>
        <w:spacing w:line="360" w:lineRule="auto"/>
        <w:jc w:val="both"/>
        <w:rPr>
          <w:rFonts w:ascii="Times New Roman" w:hAnsi="Times New Roman" w:cs="Times New Roman"/>
          <w:sz w:val="28"/>
          <w:szCs w:val="28"/>
        </w:rPr>
      </w:pPr>
    </w:p>
    <w:p w:rsidR="00ED34FA" w:rsidRDefault="00ED34FA" w:rsidP="009C0A64">
      <w:pPr>
        <w:spacing w:line="360" w:lineRule="auto"/>
        <w:jc w:val="both"/>
        <w:rPr>
          <w:rFonts w:ascii="Times New Roman" w:hAnsi="Times New Roman" w:cs="Times New Roman"/>
          <w:sz w:val="28"/>
          <w:szCs w:val="28"/>
        </w:rPr>
      </w:pPr>
    </w:p>
    <w:p w:rsidR="00ED34FA" w:rsidRDefault="00ED34FA" w:rsidP="009C0A64">
      <w:pPr>
        <w:spacing w:line="360" w:lineRule="auto"/>
        <w:jc w:val="both"/>
        <w:rPr>
          <w:rFonts w:ascii="Times New Roman" w:hAnsi="Times New Roman" w:cs="Times New Roman"/>
          <w:sz w:val="28"/>
          <w:szCs w:val="28"/>
        </w:rPr>
      </w:pPr>
    </w:p>
    <w:p w:rsidR="00ED34FA" w:rsidRDefault="00ED34FA" w:rsidP="00ED34FA">
      <w:pPr>
        <w:tabs>
          <w:tab w:val="left" w:pos="3225"/>
        </w:tabs>
        <w:spacing w:line="360" w:lineRule="auto"/>
        <w:jc w:val="both"/>
        <w:rPr>
          <w:rFonts w:ascii="Times New Roman" w:hAnsi="Times New Roman" w:cs="Times New Roman"/>
          <w:b/>
          <w:sz w:val="24"/>
          <w:szCs w:val="24"/>
        </w:rPr>
      </w:pPr>
    </w:p>
    <w:p w:rsidR="00ED34FA" w:rsidRPr="00AA10AE" w:rsidRDefault="00ED34FA" w:rsidP="00ED34FA">
      <w:pPr>
        <w:tabs>
          <w:tab w:val="left" w:pos="3225"/>
        </w:tabs>
        <w:spacing w:line="360" w:lineRule="auto"/>
        <w:jc w:val="both"/>
        <w:rPr>
          <w:rFonts w:ascii="Times New Roman" w:hAnsi="Times New Roman" w:cs="Times New Roman"/>
          <w:b/>
          <w:sz w:val="24"/>
          <w:szCs w:val="24"/>
        </w:rPr>
      </w:pPr>
      <w:r w:rsidRPr="00AA10AE">
        <w:rPr>
          <w:rFonts w:ascii="Times New Roman" w:hAnsi="Times New Roman" w:cs="Times New Roman"/>
          <w:b/>
          <w:sz w:val="24"/>
          <w:szCs w:val="24"/>
        </w:rPr>
        <w:lastRenderedPageBreak/>
        <w:t>EXISTING SYSTEM:</w:t>
      </w:r>
    </w:p>
    <w:p w:rsidR="00ED34FA" w:rsidRDefault="00ED34FA" w:rsidP="005C395E">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The</w:t>
      </w:r>
      <w:r w:rsidRPr="00ED34FA">
        <w:rPr>
          <w:rFonts w:ascii="Times New Roman" w:hAnsi="Times New Roman" w:cs="Times New Roman"/>
          <w:sz w:val="28"/>
          <w:szCs w:val="28"/>
        </w:rPr>
        <w:t xml:space="preserve"> existing </w:t>
      </w:r>
      <w:r>
        <w:rPr>
          <w:rFonts w:ascii="Times New Roman" w:hAnsi="Times New Roman" w:cs="Times New Roman"/>
          <w:sz w:val="28"/>
          <w:szCs w:val="28"/>
        </w:rPr>
        <w:t xml:space="preserve">system has a </w:t>
      </w:r>
      <w:r w:rsidRPr="00ED34FA">
        <w:rPr>
          <w:rFonts w:ascii="Times New Roman" w:hAnsi="Times New Roman" w:cs="Times New Roman"/>
          <w:sz w:val="28"/>
          <w:szCs w:val="28"/>
        </w:rPr>
        <w:t>collaborative recommendation models suffer from poor accuracy due to data sparsity and cold start problems that recommender systems contain only a few explicit data. To solve this problem, a new implicit trust recommendation approach (ITRA) is proposed to generate item rating prediction by mining and utilizing user implicit information in recommender systems.</w:t>
      </w:r>
      <w:r w:rsidR="00491A80">
        <w:rPr>
          <w:rFonts w:ascii="Times New Roman" w:hAnsi="Times New Roman" w:cs="Times New Roman"/>
          <w:sz w:val="28"/>
          <w:szCs w:val="28"/>
        </w:rPr>
        <w:t xml:space="preserve"> </w:t>
      </w:r>
      <w:r w:rsidR="00491A80" w:rsidRPr="00491A80">
        <w:rPr>
          <w:rFonts w:ascii="Times New Roman" w:hAnsi="Times New Roman" w:cs="Times New Roman"/>
          <w:sz w:val="28"/>
          <w:szCs w:val="28"/>
        </w:rPr>
        <w:t>Irrelevant and redundant information interferes with the users’ choices and i</w:t>
      </w:r>
      <w:r w:rsidR="00491A80">
        <w:rPr>
          <w:rFonts w:ascii="Times New Roman" w:hAnsi="Times New Roman" w:cs="Times New Roman"/>
          <w:sz w:val="28"/>
          <w:szCs w:val="28"/>
        </w:rPr>
        <w:t>mpedes them to target the infor</w:t>
      </w:r>
      <w:r w:rsidR="00491A80" w:rsidRPr="00491A80">
        <w:rPr>
          <w:rFonts w:ascii="Times New Roman" w:hAnsi="Times New Roman" w:cs="Times New Roman"/>
          <w:sz w:val="28"/>
          <w:szCs w:val="28"/>
        </w:rPr>
        <w:t>mation that they need</w:t>
      </w:r>
      <w:r w:rsidR="00664A8B">
        <w:rPr>
          <w:rFonts w:ascii="Times New Roman" w:hAnsi="Times New Roman" w:cs="Times New Roman"/>
          <w:sz w:val="28"/>
          <w:szCs w:val="28"/>
        </w:rPr>
        <w:t>.</w:t>
      </w:r>
    </w:p>
    <w:p w:rsidR="00ED34FA" w:rsidRDefault="00ED34FA" w:rsidP="009C0A64">
      <w:pPr>
        <w:spacing w:line="360" w:lineRule="auto"/>
        <w:jc w:val="both"/>
        <w:rPr>
          <w:rFonts w:ascii="Times New Roman" w:hAnsi="Times New Roman" w:cs="Times New Roman"/>
          <w:sz w:val="28"/>
          <w:szCs w:val="28"/>
        </w:rPr>
      </w:pPr>
    </w:p>
    <w:p w:rsidR="00452E0A" w:rsidRPr="00452E0A" w:rsidRDefault="00452E0A" w:rsidP="009C0A64">
      <w:pPr>
        <w:spacing w:line="360" w:lineRule="auto"/>
        <w:jc w:val="both"/>
        <w:rPr>
          <w:rFonts w:ascii="Times New Roman" w:hAnsi="Times New Roman" w:cs="Times New Roman"/>
          <w:b/>
          <w:sz w:val="28"/>
          <w:szCs w:val="28"/>
        </w:rPr>
      </w:pPr>
      <w:r w:rsidRPr="00452E0A">
        <w:rPr>
          <w:rFonts w:ascii="Times New Roman" w:hAnsi="Times New Roman" w:cs="Times New Roman"/>
          <w:b/>
          <w:sz w:val="28"/>
          <w:szCs w:val="28"/>
        </w:rPr>
        <w:t>DISADVANTAGES:</w:t>
      </w:r>
    </w:p>
    <w:p w:rsidR="0073654D" w:rsidRPr="0073654D" w:rsidRDefault="0073654D" w:rsidP="0073654D">
      <w:pPr>
        <w:pStyle w:val="ListParagraph"/>
        <w:numPr>
          <w:ilvl w:val="0"/>
          <w:numId w:val="1"/>
        </w:numPr>
        <w:spacing w:line="360" w:lineRule="auto"/>
        <w:jc w:val="both"/>
        <w:rPr>
          <w:rFonts w:ascii="Times New Roman" w:hAnsi="Times New Roman" w:cs="Times New Roman"/>
          <w:sz w:val="28"/>
          <w:szCs w:val="28"/>
        </w:rPr>
      </w:pPr>
      <w:r w:rsidRPr="0073654D">
        <w:rPr>
          <w:rFonts w:ascii="Times New Roman" w:hAnsi="Times New Roman" w:cs="Times New Roman"/>
          <w:sz w:val="28"/>
          <w:szCs w:val="28"/>
        </w:rPr>
        <w:t>The existing system leads to alleviate sparse data and cold start problems which makes the system inefficient.</w:t>
      </w:r>
    </w:p>
    <w:p w:rsidR="00452E0A" w:rsidRDefault="0073654D" w:rsidP="0073654D">
      <w:pPr>
        <w:pStyle w:val="ListParagraph"/>
        <w:numPr>
          <w:ilvl w:val="0"/>
          <w:numId w:val="1"/>
        </w:numPr>
        <w:spacing w:line="360" w:lineRule="auto"/>
        <w:jc w:val="both"/>
        <w:rPr>
          <w:rFonts w:ascii="Times New Roman" w:hAnsi="Times New Roman" w:cs="Times New Roman"/>
          <w:sz w:val="28"/>
          <w:szCs w:val="28"/>
        </w:rPr>
      </w:pPr>
      <w:r w:rsidRPr="0073654D">
        <w:rPr>
          <w:rFonts w:ascii="Times New Roman" w:hAnsi="Times New Roman" w:cs="Times New Roman"/>
          <w:sz w:val="28"/>
          <w:szCs w:val="28"/>
        </w:rPr>
        <w:t>The accuracy cannot be obtained from the above collaborative recommendation models.</w:t>
      </w:r>
      <w:r w:rsidRPr="0073654D">
        <w:rPr>
          <w:rFonts w:ascii="Times New Roman" w:hAnsi="Times New Roman" w:cs="Times New Roman"/>
          <w:sz w:val="28"/>
          <w:szCs w:val="28"/>
        </w:rPr>
        <w:cr/>
      </w:r>
    </w:p>
    <w:p w:rsidR="006B3440" w:rsidRDefault="006B3440" w:rsidP="006B3440">
      <w:pPr>
        <w:spacing w:line="360" w:lineRule="auto"/>
        <w:jc w:val="both"/>
        <w:rPr>
          <w:rFonts w:ascii="Times New Roman" w:hAnsi="Times New Roman" w:cs="Times New Roman"/>
          <w:sz w:val="28"/>
          <w:szCs w:val="28"/>
        </w:rPr>
      </w:pPr>
    </w:p>
    <w:p w:rsidR="006B3440" w:rsidRDefault="006B3440" w:rsidP="006B3440">
      <w:pPr>
        <w:spacing w:line="360" w:lineRule="auto"/>
        <w:jc w:val="both"/>
        <w:rPr>
          <w:rFonts w:ascii="Times New Roman" w:hAnsi="Times New Roman" w:cs="Times New Roman"/>
          <w:sz w:val="28"/>
          <w:szCs w:val="28"/>
        </w:rPr>
      </w:pPr>
    </w:p>
    <w:p w:rsidR="006B3440" w:rsidRDefault="006B3440" w:rsidP="006B3440">
      <w:pPr>
        <w:spacing w:line="360" w:lineRule="auto"/>
        <w:jc w:val="both"/>
        <w:rPr>
          <w:rFonts w:ascii="Times New Roman" w:hAnsi="Times New Roman" w:cs="Times New Roman"/>
          <w:sz w:val="28"/>
          <w:szCs w:val="28"/>
        </w:rPr>
      </w:pPr>
    </w:p>
    <w:p w:rsidR="006B3440" w:rsidRDefault="006B3440" w:rsidP="006B3440">
      <w:pPr>
        <w:spacing w:line="360" w:lineRule="auto"/>
        <w:jc w:val="both"/>
        <w:rPr>
          <w:rFonts w:ascii="Times New Roman" w:hAnsi="Times New Roman" w:cs="Times New Roman"/>
          <w:sz w:val="28"/>
          <w:szCs w:val="28"/>
        </w:rPr>
      </w:pPr>
    </w:p>
    <w:p w:rsidR="006B3440" w:rsidRDefault="006B3440" w:rsidP="006B3440">
      <w:pPr>
        <w:spacing w:line="360" w:lineRule="auto"/>
        <w:jc w:val="both"/>
        <w:rPr>
          <w:rFonts w:ascii="Times New Roman" w:hAnsi="Times New Roman" w:cs="Times New Roman"/>
          <w:sz w:val="28"/>
          <w:szCs w:val="28"/>
        </w:rPr>
      </w:pPr>
    </w:p>
    <w:p w:rsidR="006B3440" w:rsidRDefault="006B3440" w:rsidP="006B3440">
      <w:pPr>
        <w:spacing w:line="360" w:lineRule="auto"/>
        <w:jc w:val="both"/>
        <w:rPr>
          <w:rFonts w:ascii="Times New Roman" w:hAnsi="Times New Roman" w:cs="Times New Roman"/>
          <w:sz w:val="28"/>
          <w:szCs w:val="28"/>
        </w:rPr>
      </w:pPr>
    </w:p>
    <w:p w:rsidR="006B3440" w:rsidRDefault="006B3440" w:rsidP="006B3440">
      <w:pPr>
        <w:spacing w:line="360" w:lineRule="auto"/>
        <w:jc w:val="both"/>
        <w:rPr>
          <w:rFonts w:ascii="Times New Roman" w:hAnsi="Times New Roman" w:cs="Times New Roman"/>
          <w:sz w:val="28"/>
          <w:szCs w:val="28"/>
        </w:rPr>
      </w:pPr>
    </w:p>
    <w:p w:rsidR="00F275D0" w:rsidRPr="00B11AB3" w:rsidRDefault="00F275D0" w:rsidP="00F275D0">
      <w:pPr>
        <w:tabs>
          <w:tab w:val="left" w:pos="1620"/>
        </w:tabs>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lastRenderedPageBreak/>
        <w:t>PROPOSED SYSTEM:</w:t>
      </w:r>
    </w:p>
    <w:p w:rsidR="006B3440" w:rsidRDefault="007050EC" w:rsidP="006B3440">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0D0E24">
        <w:rPr>
          <w:rFonts w:ascii="Times New Roman" w:hAnsi="Times New Roman" w:cs="Times New Roman"/>
          <w:sz w:val="28"/>
          <w:szCs w:val="28"/>
        </w:rPr>
        <w:t>In this proposed system,</w:t>
      </w:r>
      <w:r w:rsidR="000D0E24" w:rsidRPr="000D0E24">
        <w:rPr>
          <w:rFonts w:ascii="Times New Roman" w:hAnsi="Times New Roman" w:cs="Times New Roman"/>
          <w:sz w:val="28"/>
          <w:szCs w:val="28"/>
        </w:rPr>
        <w:t xml:space="preserve"> present a novel rating prediction approach based on implicit trust, which is regarded as users’ opinion toward others in providing available trust ratings and profiling the preferences of target users. The task of the proposed prediction model is to imp</w:t>
      </w:r>
      <w:r w:rsidR="00F924E3">
        <w:rPr>
          <w:rFonts w:ascii="Times New Roman" w:hAnsi="Times New Roman" w:cs="Times New Roman"/>
          <w:sz w:val="28"/>
          <w:szCs w:val="28"/>
        </w:rPr>
        <w:t>rove the rating accuracy of rec</w:t>
      </w:r>
      <w:r w:rsidR="000D0E24" w:rsidRPr="000D0E24">
        <w:rPr>
          <w:rFonts w:ascii="Times New Roman" w:hAnsi="Times New Roman" w:cs="Times New Roman"/>
          <w:sz w:val="28"/>
          <w:szCs w:val="28"/>
        </w:rPr>
        <w:t>ommendations and to alleviate sparse data and cold start problems. In detail, the target user’s trusted neighbors are first explored and obtained through trust expansion algorithm. Then, a trust weighting approach is designed to compute trust similarity among users based on the filtered item set and Pearson Correlation Coefficient (PCC)</w:t>
      </w:r>
      <w:r w:rsidR="002349B1">
        <w:rPr>
          <w:rFonts w:ascii="Times New Roman" w:hAnsi="Times New Roman" w:cs="Times New Roman"/>
          <w:sz w:val="28"/>
          <w:szCs w:val="28"/>
        </w:rPr>
        <w:t>.</w:t>
      </w:r>
      <w:r w:rsidR="000D0E24" w:rsidRPr="000D0E24">
        <w:rPr>
          <w:rFonts w:ascii="Times New Roman" w:hAnsi="Times New Roman" w:cs="Times New Roman"/>
          <w:sz w:val="28"/>
          <w:szCs w:val="28"/>
        </w:rPr>
        <w:t xml:space="preserve"> In addition to trusting neighbors’ ratings, the ratings of respective items among users are also collected to locate the preferences of the target user and to find similar user communities. Finally, the recommendation items are predicted by integrating user trust similarity into the classic collaborative filtering model.</w:t>
      </w:r>
    </w:p>
    <w:p w:rsidR="00404B5D" w:rsidRDefault="00404B5D" w:rsidP="006B3440">
      <w:pPr>
        <w:spacing w:line="360" w:lineRule="auto"/>
        <w:jc w:val="both"/>
        <w:rPr>
          <w:rFonts w:ascii="Times New Roman" w:hAnsi="Times New Roman" w:cs="Times New Roman"/>
          <w:sz w:val="28"/>
          <w:szCs w:val="28"/>
        </w:rPr>
      </w:pPr>
    </w:p>
    <w:p w:rsidR="00404B5D" w:rsidRDefault="00404B5D" w:rsidP="006B3440">
      <w:pPr>
        <w:spacing w:line="360" w:lineRule="auto"/>
        <w:jc w:val="both"/>
        <w:rPr>
          <w:rFonts w:ascii="Times New Roman" w:hAnsi="Times New Roman" w:cs="Times New Roman"/>
          <w:b/>
          <w:sz w:val="28"/>
          <w:szCs w:val="28"/>
        </w:rPr>
      </w:pPr>
      <w:r w:rsidRPr="00404B5D">
        <w:rPr>
          <w:rFonts w:ascii="Times New Roman" w:hAnsi="Times New Roman" w:cs="Times New Roman"/>
          <w:b/>
          <w:sz w:val="28"/>
          <w:szCs w:val="28"/>
        </w:rPr>
        <w:t>ADVANTAGES:</w:t>
      </w:r>
    </w:p>
    <w:p w:rsidR="00404B5D" w:rsidRPr="0044036F" w:rsidRDefault="00404B5D" w:rsidP="0044036F">
      <w:pPr>
        <w:pStyle w:val="ListParagraph"/>
        <w:numPr>
          <w:ilvl w:val="0"/>
          <w:numId w:val="2"/>
        </w:numPr>
        <w:spacing w:line="360" w:lineRule="auto"/>
        <w:jc w:val="both"/>
        <w:rPr>
          <w:rFonts w:ascii="Times New Roman" w:hAnsi="Times New Roman" w:cs="Times New Roman"/>
          <w:sz w:val="28"/>
          <w:szCs w:val="28"/>
        </w:rPr>
      </w:pPr>
      <w:r w:rsidRPr="0044036F">
        <w:rPr>
          <w:rFonts w:ascii="Times New Roman" w:hAnsi="Times New Roman" w:cs="Times New Roman"/>
          <w:sz w:val="28"/>
          <w:szCs w:val="28"/>
        </w:rPr>
        <w:t>I</w:t>
      </w:r>
      <w:r w:rsidRPr="0044036F">
        <w:rPr>
          <w:rFonts w:ascii="Times New Roman" w:hAnsi="Times New Roman" w:cs="Times New Roman"/>
          <w:sz w:val="28"/>
          <w:szCs w:val="28"/>
        </w:rPr>
        <w:t>mplicit trust recommendation approach (ITRA)</w:t>
      </w:r>
      <w:r w:rsidRPr="0044036F">
        <w:rPr>
          <w:rFonts w:ascii="Times New Roman" w:hAnsi="Times New Roman" w:cs="Times New Roman"/>
          <w:sz w:val="28"/>
          <w:szCs w:val="28"/>
        </w:rPr>
        <w:t xml:space="preserve"> provides much more accuracy than the other methods.</w:t>
      </w:r>
    </w:p>
    <w:p w:rsidR="0060368A" w:rsidRPr="00FF2F67" w:rsidRDefault="0060368A" w:rsidP="0044036F">
      <w:pPr>
        <w:pStyle w:val="ListParagraph"/>
        <w:numPr>
          <w:ilvl w:val="0"/>
          <w:numId w:val="2"/>
        </w:numPr>
        <w:spacing w:line="360" w:lineRule="auto"/>
        <w:jc w:val="both"/>
        <w:rPr>
          <w:rFonts w:ascii="Times New Roman" w:hAnsi="Times New Roman" w:cs="Times New Roman"/>
          <w:b/>
          <w:sz w:val="28"/>
          <w:szCs w:val="28"/>
        </w:rPr>
      </w:pPr>
      <w:r w:rsidRPr="0044036F">
        <w:rPr>
          <w:rFonts w:ascii="Times New Roman" w:hAnsi="Times New Roman" w:cs="Times New Roman"/>
          <w:sz w:val="28"/>
          <w:szCs w:val="28"/>
        </w:rPr>
        <w:t>The user social relationships derived from the trust networks have a positive influence on user preferences.</w:t>
      </w:r>
    </w:p>
    <w:p w:rsidR="00FF2F67" w:rsidRDefault="00FF2F67" w:rsidP="00FF2F67">
      <w:pPr>
        <w:spacing w:line="360" w:lineRule="auto"/>
        <w:jc w:val="both"/>
        <w:rPr>
          <w:rFonts w:ascii="Times New Roman" w:hAnsi="Times New Roman" w:cs="Times New Roman"/>
          <w:b/>
          <w:sz w:val="28"/>
          <w:szCs w:val="28"/>
        </w:rPr>
      </w:pPr>
    </w:p>
    <w:p w:rsidR="00FF2F67" w:rsidRDefault="00FF2F67" w:rsidP="00FF2F67">
      <w:pPr>
        <w:spacing w:line="360" w:lineRule="auto"/>
        <w:jc w:val="both"/>
        <w:rPr>
          <w:rFonts w:ascii="Times New Roman" w:hAnsi="Times New Roman" w:cs="Times New Roman"/>
          <w:b/>
          <w:sz w:val="28"/>
          <w:szCs w:val="28"/>
        </w:rPr>
      </w:pPr>
    </w:p>
    <w:p w:rsidR="00FF2F67" w:rsidRDefault="00FF2F67" w:rsidP="00FF2F67">
      <w:pPr>
        <w:spacing w:line="360" w:lineRule="auto"/>
        <w:jc w:val="both"/>
        <w:rPr>
          <w:rFonts w:ascii="Times New Roman" w:hAnsi="Times New Roman" w:cs="Times New Roman"/>
          <w:b/>
          <w:sz w:val="28"/>
          <w:szCs w:val="28"/>
        </w:rPr>
      </w:pPr>
    </w:p>
    <w:p w:rsidR="00FF2F67" w:rsidRDefault="00FF2F67" w:rsidP="00FF2F67">
      <w:pPr>
        <w:spacing w:line="360" w:lineRule="auto"/>
        <w:jc w:val="both"/>
        <w:rPr>
          <w:rFonts w:ascii="Times New Roman" w:hAnsi="Times New Roman" w:cs="Times New Roman"/>
          <w:b/>
          <w:sz w:val="28"/>
          <w:szCs w:val="28"/>
        </w:rPr>
      </w:pPr>
    </w:p>
    <w:p w:rsidR="00391C4C" w:rsidRPr="00B11AB3" w:rsidRDefault="00391C4C" w:rsidP="00391C4C">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lastRenderedPageBreak/>
        <w:t>SYSTEM SPECIFICATION</w:t>
      </w:r>
    </w:p>
    <w:p w:rsidR="00391C4C" w:rsidRPr="00B11AB3" w:rsidRDefault="00391C4C" w:rsidP="00391C4C">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HARDWARE REQUIREMENTS:</w:t>
      </w:r>
    </w:p>
    <w:p w:rsidR="00391C4C" w:rsidRPr="00B11AB3" w:rsidRDefault="00391C4C" w:rsidP="00391C4C">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Processor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Intel Core i3 Processor</w:t>
      </w:r>
    </w:p>
    <w:p w:rsidR="00391C4C" w:rsidRPr="00B11AB3" w:rsidRDefault="00391C4C" w:rsidP="00391C4C">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Speed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2.5 GHz</w:t>
      </w:r>
    </w:p>
    <w:p w:rsidR="00391C4C" w:rsidRPr="00B11AB3" w:rsidRDefault="00391C4C" w:rsidP="00391C4C">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RAM</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2GB(min)</w:t>
      </w:r>
    </w:p>
    <w:p w:rsidR="00391C4C" w:rsidRPr="00B11AB3" w:rsidRDefault="00391C4C" w:rsidP="00391C4C">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Hard Disk</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500MB</w:t>
      </w:r>
    </w:p>
    <w:p w:rsidR="00391C4C" w:rsidRPr="00B11AB3" w:rsidRDefault="00391C4C" w:rsidP="00391C4C">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Key Board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Standard Windows Keyboard</w:t>
      </w:r>
    </w:p>
    <w:p w:rsidR="00391C4C" w:rsidRPr="00B11AB3" w:rsidRDefault="00391C4C" w:rsidP="00391C4C">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Mouse</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Two or Three Button Mouse</w:t>
      </w:r>
    </w:p>
    <w:p w:rsidR="00391C4C" w:rsidRPr="00B11AB3" w:rsidRDefault="00391C4C" w:rsidP="00391C4C">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Monitor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LCD</w:t>
      </w:r>
    </w:p>
    <w:p w:rsidR="00391C4C" w:rsidRPr="00B11AB3" w:rsidRDefault="00391C4C" w:rsidP="00391C4C">
      <w:pPr>
        <w:spacing w:line="360" w:lineRule="auto"/>
        <w:jc w:val="both"/>
        <w:rPr>
          <w:rFonts w:ascii="Times New Roman" w:hAnsi="Times New Roman" w:cs="Times New Roman"/>
          <w:sz w:val="28"/>
          <w:szCs w:val="28"/>
        </w:rPr>
      </w:pPr>
    </w:p>
    <w:p w:rsidR="00391C4C" w:rsidRPr="00B11AB3" w:rsidRDefault="00391C4C" w:rsidP="00391C4C">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SOFTWARE REQUIREMENTS:</w:t>
      </w:r>
    </w:p>
    <w:p w:rsidR="00391C4C" w:rsidRPr="00B11AB3" w:rsidRDefault="00391C4C" w:rsidP="00391C4C">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Operating System</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Windows7/10.</w:t>
      </w:r>
    </w:p>
    <w:p w:rsidR="00391C4C" w:rsidRPr="00B11AB3" w:rsidRDefault="00391C4C" w:rsidP="00391C4C">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Application Server  </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Tomcat6.0/7/8.X.</w:t>
      </w:r>
    </w:p>
    <w:p w:rsidR="00391C4C" w:rsidRPr="00B11AB3" w:rsidRDefault="00391C4C" w:rsidP="00391C4C">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Front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Java , HTML,CSS</w:t>
      </w:r>
    </w:p>
    <w:p w:rsidR="00391C4C" w:rsidRPr="00B11AB3" w:rsidRDefault="00391C4C" w:rsidP="00391C4C">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Scripts </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JavaScript.</w:t>
      </w:r>
    </w:p>
    <w:p w:rsidR="00391C4C" w:rsidRPr="00B11AB3" w:rsidRDefault="00391C4C" w:rsidP="00391C4C">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Server side Script</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 Server Pages.</w:t>
      </w:r>
    </w:p>
    <w:p w:rsidR="00391C4C" w:rsidRPr="00B11AB3" w:rsidRDefault="00391C4C" w:rsidP="00391C4C">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IDE</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Net beans </w:t>
      </w:r>
    </w:p>
    <w:p w:rsidR="00391C4C" w:rsidRPr="00B11AB3" w:rsidRDefault="00391C4C" w:rsidP="00391C4C">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Back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MYSQL 5.0/ Heidi SQL 8.1 </w:t>
      </w:r>
    </w:p>
    <w:p w:rsidR="00391C4C" w:rsidRPr="00B11AB3" w:rsidRDefault="00391C4C" w:rsidP="00391C4C">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Database Connectivity</w:t>
      </w:r>
      <w:r w:rsidRPr="00B11AB3">
        <w:rPr>
          <w:rFonts w:ascii="Times New Roman" w:hAnsi="Times New Roman" w:cs="Times New Roman"/>
          <w:sz w:val="28"/>
          <w:szCs w:val="28"/>
        </w:rPr>
        <w:tab/>
        <w:t>:</w:t>
      </w:r>
      <w:r w:rsidRPr="00B11AB3">
        <w:rPr>
          <w:rFonts w:ascii="Times New Roman" w:hAnsi="Times New Roman" w:cs="Times New Roman"/>
          <w:sz w:val="28"/>
          <w:szCs w:val="28"/>
        </w:rPr>
        <w:tab/>
        <w:t>JDBC</w:t>
      </w:r>
    </w:p>
    <w:p w:rsidR="00FF2F67" w:rsidRDefault="00FF2F67" w:rsidP="00FF2F67">
      <w:pPr>
        <w:spacing w:line="360" w:lineRule="auto"/>
        <w:jc w:val="both"/>
        <w:rPr>
          <w:rFonts w:ascii="Times New Roman" w:hAnsi="Times New Roman" w:cs="Times New Roman"/>
          <w:b/>
          <w:sz w:val="28"/>
          <w:szCs w:val="28"/>
        </w:rPr>
      </w:pPr>
    </w:p>
    <w:p w:rsidR="00391C4C" w:rsidRDefault="00391C4C" w:rsidP="00FF2F67">
      <w:pPr>
        <w:spacing w:line="360" w:lineRule="auto"/>
        <w:jc w:val="both"/>
        <w:rPr>
          <w:rFonts w:ascii="Times New Roman" w:hAnsi="Times New Roman" w:cs="Times New Roman"/>
          <w:b/>
          <w:sz w:val="28"/>
          <w:szCs w:val="28"/>
        </w:rPr>
      </w:pPr>
    </w:p>
    <w:p w:rsidR="00391C4C" w:rsidRDefault="00391C4C" w:rsidP="00FF2F67">
      <w:pPr>
        <w:spacing w:line="360" w:lineRule="auto"/>
        <w:jc w:val="both"/>
        <w:rPr>
          <w:rFonts w:ascii="Times New Roman" w:hAnsi="Times New Roman" w:cs="Times New Roman"/>
          <w:b/>
          <w:sz w:val="28"/>
          <w:szCs w:val="28"/>
        </w:rPr>
      </w:pPr>
    </w:p>
    <w:p w:rsidR="00391C4C" w:rsidRDefault="00391C4C" w:rsidP="00FF2F67">
      <w:pPr>
        <w:spacing w:line="360" w:lineRule="auto"/>
        <w:jc w:val="both"/>
        <w:rPr>
          <w:rFonts w:ascii="Times New Roman" w:hAnsi="Times New Roman" w:cs="Times New Roman"/>
          <w:b/>
          <w:sz w:val="28"/>
          <w:szCs w:val="28"/>
        </w:rPr>
      </w:pPr>
    </w:p>
    <w:p w:rsidR="00391C4C" w:rsidRPr="00B11AB3" w:rsidRDefault="00391C4C" w:rsidP="00391C4C">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lastRenderedPageBreak/>
        <w:t>REFERENCE:</w:t>
      </w:r>
    </w:p>
    <w:p w:rsidR="007A3404" w:rsidRDefault="007A3404" w:rsidP="00FF2F67">
      <w:pPr>
        <w:spacing w:line="360" w:lineRule="auto"/>
        <w:jc w:val="both"/>
        <w:rPr>
          <w:rFonts w:ascii="Times New Roman" w:hAnsi="Times New Roman" w:cs="Times New Roman"/>
          <w:sz w:val="28"/>
          <w:szCs w:val="28"/>
        </w:rPr>
      </w:pPr>
      <w:r w:rsidRPr="007A3404">
        <w:rPr>
          <w:rFonts w:ascii="Times New Roman" w:hAnsi="Times New Roman" w:cs="Times New Roman"/>
          <w:sz w:val="28"/>
          <w:szCs w:val="28"/>
        </w:rPr>
        <w:t xml:space="preserve">[1] J. Lu, D. Wu, M. Mao, W. Wang, and G. Zhang, ‘‘Recommender </w:t>
      </w:r>
      <w:proofErr w:type="spellStart"/>
      <w:r w:rsidRPr="007A3404">
        <w:rPr>
          <w:rFonts w:ascii="Times New Roman" w:hAnsi="Times New Roman" w:cs="Times New Roman"/>
          <w:sz w:val="28"/>
          <w:szCs w:val="28"/>
        </w:rPr>
        <w:t>sys</w:t>
      </w:r>
      <w:r w:rsidRPr="007A3404">
        <w:rPr>
          <w:rFonts w:ascii="Times New Roman" w:hAnsi="Times New Roman" w:cs="Times New Roman"/>
          <w:sz w:val="28"/>
          <w:szCs w:val="28"/>
        </w:rPr>
        <w:t>tem</w:t>
      </w:r>
      <w:proofErr w:type="spellEnd"/>
      <w:r w:rsidRPr="007A3404">
        <w:rPr>
          <w:rFonts w:ascii="Times New Roman" w:hAnsi="Times New Roman" w:cs="Times New Roman"/>
          <w:sz w:val="28"/>
          <w:szCs w:val="28"/>
        </w:rPr>
        <w:t xml:space="preserve"> application developments: A survey,’’ </w:t>
      </w:r>
      <w:proofErr w:type="spellStart"/>
      <w:r w:rsidRPr="007A3404">
        <w:rPr>
          <w:rFonts w:ascii="Times New Roman" w:hAnsi="Times New Roman" w:cs="Times New Roman"/>
          <w:sz w:val="28"/>
          <w:szCs w:val="28"/>
        </w:rPr>
        <w:t>Decis</w:t>
      </w:r>
      <w:proofErr w:type="spellEnd"/>
      <w:r w:rsidRPr="007A3404">
        <w:rPr>
          <w:rFonts w:ascii="Times New Roman" w:hAnsi="Times New Roman" w:cs="Times New Roman"/>
          <w:sz w:val="28"/>
          <w:szCs w:val="28"/>
        </w:rPr>
        <w:t xml:space="preserve">. Support Syst., vol. 74, pp. 12–32, Jun. 2015. </w:t>
      </w:r>
    </w:p>
    <w:p w:rsidR="007A3404" w:rsidRDefault="007A3404" w:rsidP="00FF2F67">
      <w:pPr>
        <w:spacing w:line="360" w:lineRule="auto"/>
        <w:jc w:val="both"/>
        <w:rPr>
          <w:rFonts w:ascii="Times New Roman" w:hAnsi="Times New Roman" w:cs="Times New Roman"/>
          <w:sz w:val="28"/>
          <w:szCs w:val="28"/>
        </w:rPr>
      </w:pPr>
      <w:r w:rsidRPr="007A3404">
        <w:rPr>
          <w:rFonts w:ascii="Times New Roman" w:hAnsi="Times New Roman" w:cs="Times New Roman"/>
          <w:sz w:val="28"/>
          <w:szCs w:val="28"/>
        </w:rPr>
        <w:t xml:space="preserve">[2] W. Luan, G. Liu, C. Jiang, and L. Qi, ‘‘Partition-based collaborative tensor factorization for POI recommendation,’’ IEEE/CAA J. </w:t>
      </w:r>
      <w:proofErr w:type="spellStart"/>
      <w:r w:rsidRPr="007A3404">
        <w:rPr>
          <w:rFonts w:ascii="Times New Roman" w:hAnsi="Times New Roman" w:cs="Times New Roman"/>
          <w:sz w:val="28"/>
          <w:szCs w:val="28"/>
        </w:rPr>
        <w:t>Automatica</w:t>
      </w:r>
      <w:proofErr w:type="spellEnd"/>
      <w:r w:rsidRPr="007A3404">
        <w:rPr>
          <w:rFonts w:ascii="Times New Roman" w:hAnsi="Times New Roman" w:cs="Times New Roman"/>
          <w:sz w:val="28"/>
          <w:szCs w:val="28"/>
        </w:rPr>
        <w:t xml:space="preserve"> </w:t>
      </w:r>
      <w:proofErr w:type="spellStart"/>
      <w:r w:rsidRPr="007A3404">
        <w:rPr>
          <w:rFonts w:ascii="Times New Roman" w:hAnsi="Times New Roman" w:cs="Times New Roman"/>
          <w:sz w:val="28"/>
          <w:szCs w:val="28"/>
        </w:rPr>
        <w:t>Sinica</w:t>
      </w:r>
      <w:proofErr w:type="spellEnd"/>
      <w:r w:rsidRPr="007A3404">
        <w:rPr>
          <w:rFonts w:ascii="Times New Roman" w:hAnsi="Times New Roman" w:cs="Times New Roman"/>
          <w:sz w:val="28"/>
          <w:szCs w:val="28"/>
        </w:rPr>
        <w:t xml:space="preserve">, vol. 4, no. 3, pp. 437–446, Jul. 2017. </w:t>
      </w:r>
    </w:p>
    <w:p w:rsidR="007A3404" w:rsidRDefault="007A3404" w:rsidP="00FF2F67">
      <w:pPr>
        <w:spacing w:line="360" w:lineRule="auto"/>
        <w:jc w:val="both"/>
        <w:rPr>
          <w:rFonts w:ascii="Times New Roman" w:hAnsi="Times New Roman" w:cs="Times New Roman"/>
          <w:sz w:val="28"/>
          <w:szCs w:val="28"/>
        </w:rPr>
      </w:pPr>
      <w:proofErr w:type="gramStart"/>
      <w:r w:rsidRPr="007A3404">
        <w:rPr>
          <w:rFonts w:ascii="Times New Roman" w:hAnsi="Times New Roman" w:cs="Times New Roman"/>
          <w:sz w:val="28"/>
          <w:szCs w:val="28"/>
        </w:rPr>
        <w:t xml:space="preserve">[3] Z. Ding, X. Li, C. Jiang, and M. Zhou, ‘‘Objectives and state-of-the-art of location-based social network recommender systems,’’ ACM </w:t>
      </w:r>
      <w:proofErr w:type="spellStart"/>
      <w:r w:rsidRPr="007A3404">
        <w:rPr>
          <w:rFonts w:ascii="Times New Roman" w:hAnsi="Times New Roman" w:cs="Times New Roman"/>
          <w:sz w:val="28"/>
          <w:szCs w:val="28"/>
        </w:rPr>
        <w:t>Comput</w:t>
      </w:r>
      <w:proofErr w:type="spellEnd"/>
      <w:r w:rsidRPr="007A3404">
        <w:rPr>
          <w:rFonts w:ascii="Times New Roman" w:hAnsi="Times New Roman" w:cs="Times New Roman"/>
          <w:sz w:val="28"/>
          <w:szCs w:val="28"/>
        </w:rPr>
        <w:t>.</w:t>
      </w:r>
      <w:proofErr w:type="gramEnd"/>
      <w:r w:rsidRPr="007A3404">
        <w:rPr>
          <w:rFonts w:ascii="Times New Roman" w:hAnsi="Times New Roman" w:cs="Times New Roman"/>
          <w:sz w:val="28"/>
          <w:szCs w:val="28"/>
        </w:rPr>
        <w:t xml:space="preserve"> Surveys, vol. 51, no. 1, pp. 1–28, Apr. 2018. </w:t>
      </w:r>
    </w:p>
    <w:p w:rsidR="007A3404" w:rsidRDefault="007A3404" w:rsidP="00FF2F67">
      <w:pPr>
        <w:spacing w:line="360" w:lineRule="auto"/>
        <w:jc w:val="both"/>
        <w:rPr>
          <w:rFonts w:ascii="Times New Roman" w:hAnsi="Times New Roman" w:cs="Times New Roman"/>
          <w:sz w:val="28"/>
          <w:szCs w:val="28"/>
        </w:rPr>
      </w:pPr>
      <w:r w:rsidRPr="007A3404">
        <w:rPr>
          <w:rFonts w:ascii="Times New Roman" w:hAnsi="Times New Roman" w:cs="Times New Roman"/>
          <w:sz w:val="28"/>
          <w:szCs w:val="28"/>
        </w:rPr>
        <w:t xml:space="preserve">[4] Y. Li, J. Liu, and J. </w:t>
      </w:r>
      <w:proofErr w:type="spellStart"/>
      <w:r w:rsidRPr="007A3404">
        <w:rPr>
          <w:rFonts w:ascii="Times New Roman" w:hAnsi="Times New Roman" w:cs="Times New Roman"/>
          <w:sz w:val="28"/>
          <w:szCs w:val="28"/>
        </w:rPr>
        <w:t>Ren</w:t>
      </w:r>
      <w:proofErr w:type="spellEnd"/>
      <w:r w:rsidRPr="007A3404">
        <w:rPr>
          <w:rFonts w:ascii="Times New Roman" w:hAnsi="Times New Roman" w:cs="Times New Roman"/>
          <w:sz w:val="28"/>
          <w:szCs w:val="28"/>
        </w:rPr>
        <w:t xml:space="preserve">, ‘‘A novel learning model based on trust </w:t>
      </w:r>
      <w:proofErr w:type="spellStart"/>
      <w:r w:rsidRPr="007A3404">
        <w:rPr>
          <w:rFonts w:ascii="Times New Roman" w:hAnsi="Times New Roman" w:cs="Times New Roman"/>
          <w:sz w:val="28"/>
          <w:szCs w:val="28"/>
        </w:rPr>
        <w:t>dif</w:t>
      </w:r>
      <w:proofErr w:type="spellEnd"/>
      <w:r w:rsidRPr="007A3404">
        <w:rPr>
          <w:rFonts w:ascii="Times New Roman" w:hAnsi="Times New Roman" w:cs="Times New Roman"/>
          <w:sz w:val="28"/>
          <w:szCs w:val="28"/>
        </w:rPr>
        <w:t xml:space="preserve">fusion and global item for recommender systems,’’ IEEE Access, vol. 7, pp. 170270–170281, 2019. </w:t>
      </w:r>
      <w:bookmarkStart w:id="0" w:name="_GoBack"/>
      <w:bookmarkEnd w:id="0"/>
    </w:p>
    <w:p w:rsidR="00391C4C" w:rsidRPr="007A3404" w:rsidRDefault="007A3404" w:rsidP="00FF2F67">
      <w:pPr>
        <w:spacing w:line="360" w:lineRule="auto"/>
        <w:jc w:val="both"/>
        <w:rPr>
          <w:rFonts w:ascii="Times New Roman" w:hAnsi="Times New Roman" w:cs="Times New Roman"/>
          <w:sz w:val="28"/>
          <w:szCs w:val="28"/>
        </w:rPr>
      </w:pPr>
      <w:r w:rsidRPr="007A3404">
        <w:rPr>
          <w:rFonts w:ascii="Times New Roman" w:hAnsi="Times New Roman" w:cs="Times New Roman"/>
          <w:sz w:val="28"/>
          <w:szCs w:val="28"/>
        </w:rPr>
        <w:t xml:space="preserve">[5] X. Liu, X. Su, J. Ma, Y. Zhu, X. Zhu, and H. </w:t>
      </w:r>
      <w:proofErr w:type="spellStart"/>
      <w:r w:rsidRPr="007A3404">
        <w:rPr>
          <w:rFonts w:ascii="Times New Roman" w:hAnsi="Times New Roman" w:cs="Times New Roman"/>
          <w:sz w:val="28"/>
          <w:szCs w:val="28"/>
        </w:rPr>
        <w:t>Tian</w:t>
      </w:r>
      <w:proofErr w:type="spellEnd"/>
      <w:r w:rsidRPr="007A3404">
        <w:rPr>
          <w:rFonts w:ascii="Times New Roman" w:hAnsi="Times New Roman" w:cs="Times New Roman"/>
          <w:sz w:val="28"/>
          <w:szCs w:val="28"/>
        </w:rPr>
        <w:t xml:space="preserve">, ‘‘Information filtering based on eliminating redundant diffusion and compensating balance,’’ Int. J. Modern Phys. B, vol. 33, no. 13, May 2019, Art. </w:t>
      </w:r>
      <w:proofErr w:type="gramStart"/>
      <w:r w:rsidRPr="007A3404">
        <w:rPr>
          <w:rFonts w:ascii="Times New Roman" w:hAnsi="Times New Roman" w:cs="Times New Roman"/>
          <w:sz w:val="28"/>
          <w:szCs w:val="28"/>
        </w:rPr>
        <w:t>no</w:t>
      </w:r>
      <w:proofErr w:type="gramEnd"/>
      <w:r w:rsidRPr="007A3404">
        <w:rPr>
          <w:rFonts w:ascii="Times New Roman" w:hAnsi="Times New Roman" w:cs="Times New Roman"/>
          <w:sz w:val="28"/>
          <w:szCs w:val="28"/>
        </w:rPr>
        <w:t>. 1950129.</w:t>
      </w:r>
    </w:p>
    <w:p w:rsidR="00391C4C" w:rsidRDefault="00391C4C" w:rsidP="00FF2F67">
      <w:pPr>
        <w:spacing w:line="360" w:lineRule="auto"/>
        <w:jc w:val="both"/>
        <w:rPr>
          <w:rFonts w:ascii="Times New Roman" w:hAnsi="Times New Roman" w:cs="Times New Roman"/>
          <w:b/>
          <w:sz w:val="28"/>
          <w:szCs w:val="28"/>
        </w:rPr>
      </w:pPr>
    </w:p>
    <w:p w:rsidR="00391C4C" w:rsidRPr="00FF2F67" w:rsidRDefault="00391C4C" w:rsidP="00FF2F67">
      <w:pPr>
        <w:spacing w:line="360" w:lineRule="auto"/>
        <w:jc w:val="both"/>
        <w:rPr>
          <w:rFonts w:ascii="Times New Roman" w:hAnsi="Times New Roman" w:cs="Times New Roman"/>
          <w:b/>
          <w:sz w:val="28"/>
          <w:szCs w:val="28"/>
        </w:rPr>
      </w:pPr>
    </w:p>
    <w:sectPr w:rsidR="00391C4C" w:rsidRPr="00FF2F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813319C"/>
    <w:multiLevelType w:val="hybridMultilevel"/>
    <w:tmpl w:val="CC7076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95B5DF7"/>
    <w:multiLevelType w:val="hybridMultilevel"/>
    <w:tmpl w:val="091A6D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32EF"/>
    <w:rsid w:val="000D0E24"/>
    <w:rsid w:val="002349B1"/>
    <w:rsid w:val="00391C4C"/>
    <w:rsid w:val="00404B5D"/>
    <w:rsid w:val="0044036F"/>
    <w:rsid w:val="00452E0A"/>
    <w:rsid w:val="00491A80"/>
    <w:rsid w:val="005C395E"/>
    <w:rsid w:val="0060368A"/>
    <w:rsid w:val="00664A8B"/>
    <w:rsid w:val="006B3440"/>
    <w:rsid w:val="007050EC"/>
    <w:rsid w:val="0073654D"/>
    <w:rsid w:val="007A3404"/>
    <w:rsid w:val="00901887"/>
    <w:rsid w:val="009C0A64"/>
    <w:rsid w:val="00B032EF"/>
    <w:rsid w:val="00ED34FA"/>
    <w:rsid w:val="00F275D0"/>
    <w:rsid w:val="00F614DE"/>
    <w:rsid w:val="00F924E3"/>
    <w:rsid w:val="00FF2F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73654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7365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7252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5</Pages>
  <Words>733</Words>
  <Characters>4181</Characters>
  <Application>Microsoft Office Word</Application>
  <DocSecurity>0</DocSecurity>
  <Lines>34</Lines>
  <Paragraphs>9</Paragraphs>
  <ScaleCrop>false</ScaleCrop>
  <Company/>
  <LinksUpToDate>false</LinksUpToDate>
  <CharactersWithSpaces>4905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24</cp:revision>
  <dcterms:created xsi:type="dcterms:W3CDTF">2021-10-04T10:53:00Z</dcterms:created>
  <dcterms:modified xsi:type="dcterms:W3CDTF">2021-10-04T11:23:00Z</dcterms:modified>
</cp:coreProperties>
</file>