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891" w:rsidRPr="00781891" w:rsidRDefault="00781891" w:rsidP="00781891">
      <w:pPr>
        <w:shd w:val="clear" w:color="auto" w:fill="FFFFFF"/>
        <w:spacing w:after="0" w:line="240" w:lineRule="auto"/>
        <w:jc w:val="center"/>
        <w:outlineLvl w:val="0"/>
        <w:rPr>
          <w:rFonts w:ascii="Times New Roman" w:eastAsia="Times New Roman" w:hAnsi="Times New Roman" w:cs="Times New Roman"/>
          <w:b/>
          <w:bCs/>
          <w:color w:val="333333"/>
          <w:kern w:val="36"/>
          <w:sz w:val="28"/>
          <w:szCs w:val="28"/>
        </w:rPr>
      </w:pPr>
      <w:r w:rsidRPr="00781891">
        <w:rPr>
          <w:rFonts w:ascii="Times New Roman" w:eastAsia="Times New Roman" w:hAnsi="Times New Roman" w:cs="Times New Roman"/>
          <w:b/>
          <w:bCs/>
          <w:color w:val="333333"/>
          <w:kern w:val="36"/>
          <w:sz w:val="28"/>
          <w:szCs w:val="28"/>
        </w:rPr>
        <w:t>A DISTRIBUTED STORAGE AND COMPUTATION K-NEAREST NEIGHBOR ALGORITHM BASED CLOUD-EDGE COMPUTING FOR CYBER-PHYSICAL-SOCIAL SYSTEMS</w:t>
      </w:r>
    </w:p>
    <w:p w:rsidR="00901887" w:rsidRPr="00F14119" w:rsidRDefault="00901887">
      <w:pPr>
        <w:rPr>
          <w:b/>
        </w:rPr>
      </w:pPr>
    </w:p>
    <w:p w:rsidR="00781891" w:rsidRDefault="00F14119">
      <w:pPr>
        <w:rPr>
          <w:rFonts w:ascii="Times New Roman" w:hAnsi="Times New Roman" w:cs="Times New Roman"/>
          <w:b/>
          <w:sz w:val="28"/>
          <w:szCs w:val="28"/>
        </w:rPr>
      </w:pPr>
      <w:r w:rsidRPr="00F14119">
        <w:rPr>
          <w:rFonts w:ascii="Times New Roman" w:hAnsi="Times New Roman" w:cs="Times New Roman"/>
          <w:b/>
          <w:sz w:val="28"/>
          <w:szCs w:val="28"/>
        </w:rPr>
        <w:t>ABSTRACT:</w:t>
      </w:r>
    </w:p>
    <w:p w:rsidR="00F14119" w:rsidRDefault="00F14119" w:rsidP="005E1B6E">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005E1B6E" w:rsidRPr="005E1B6E">
        <w:rPr>
          <w:rFonts w:ascii="Times New Roman" w:hAnsi="Times New Roman" w:cs="Times New Roman"/>
          <w:sz w:val="28"/>
          <w:szCs w:val="28"/>
        </w:rPr>
        <w:t>The k-nearest neighbor (</w:t>
      </w:r>
      <w:proofErr w:type="spellStart"/>
      <w:r w:rsidR="005E1B6E" w:rsidRPr="005E1B6E">
        <w:rPr>
          <w:rFonts w:ascii="Times New Roman" w:hAnsi="Times New Roman" w:cs="Times New Roman"/>
          <w:sz w:val="28"/>
          <w:szCs w:val="28"/>
        </w:rPr>
        <w:t>kNN</w:t>
      </w:r>
      <w:proofErr w:type="spellEnd"/>
      <w:r w:rsidR="005E1B6E" w:rsidRPr="005E1B6E">
        <w:rPr>
          <w:rFonts w:ascii="Times New Roman" w:hAnsi="Times New Roman" w:cs="Times New Roman"/>
          <w:sz w:val="28"/>
          <w:szCs w:val="28"/>
        </w:rPr>
        <w:t xml:space="preserve">) algorithm is a classic supervised machine learning algorithm. It is widely used in cyber-physical-social systems (CPSS) to analyze and mine data. However, in practical CPSS applications, the standard linear </w:t>
      </w:r>
      <w:proofErr w:type="spellStart"/>
      <w:r w:rsidR="005E1B6E" w:rsidRPr="005E1B6E">
        <w:rPr>
          <w:rFonts w:ascii="Times New Roman" w:hAnsi="Times New Roman" w:cs="Times New Roman"/>
          <w:sz w:val="28"/>
          <w:szCs w:val="28"/>
        </w:rPr>
        <w:t>kNN</w:t>
      </w:r>
      <w:proofErr w:type="spellEnd"/>
      <w:r w:rsidR="005E1B6E" w:rsidRPr="005E1B6E">
        <w:rPr>
          <w:rFonts w:ascii="Times New Roman" w:hAnsi="Times New Roman" w:cs="Times New Roman"/>
          <w:sz w:val="28"/>
          <w:szCs w:val="28"/>
        </w:rPr>
        <w:t xml:space="preserve"> algorithm struggles to efficiently process massive data sets. This paper proposes a distributed storage and computation k-nearest neighbor (D-</w:t>
      </w:r>
      <w:proofErr w:type="spellStart"/>
      <w:r w:rsidR="005E1B6E" w:rsidRPr="005E1B6E">
        <w:rPr>
          <w:rFonts w:ascii="Times New Roman" w:hAnsi="Times New Roman" w:cs="Times New Roman"/>
          <w:sz w:val="28"/>
          <w:szCs w:val="28"/>
        </w:rPr>
        <w:t>kNN</w:t>
      </w:r>
      <w:proofErr w:type="spellEnd"/>
      <w:r w:rsidR="005E1B6E" w:rsidRPr="005E1B6E">
        <w:rPr>
          <w:rFonts w:ascii="Times New Roman" w:hAnsi="Times New Roman" w:cs="Times New Roman"/>
          <w:sz w:val="28"/>
          <w:szCs w:val="28"/>
        </w:rPr>
        <w:t>) algorithm. The D-</w:t>
      </w:r>
      <w:proofErr w:type="spellStart"/>
      <w:r w:rsidR="005E1B6E" w:rsidRPr="005E1B6E">
        <w:rPr>
          <w:rFonts w:ascii="Times New Roman" w:hAnsi="Times New Roman" w:cs="Times New Roman"/>
          <w:sz w:val="28"/>
          <w:szCs w:val="28"/>
        </w:rPr>
        <w:t>kNN</w:t>
      </w:r>
      <w:proofErr w:type="spellEnd"/>
      <w:r w:rsidR="005E1B6E" w:rsidRPr="005E1B6E">
        <w:rPr>
          <w:rFonts w:ascii="Times New Roman" w:hAnsi="Times New Roman" w:cs="Times New Roman"/>
          <w:sz w:val="28"/>
          <w:szCs w:val="28"/>
        </w:rPr>
        <w:t xml:space="preserve"> algorithm has the following advantages: First, the concept of k-nearest neighbor boundaries is proposed and the k-nearest neighbor search within the k-nearest </w:t>
      </w:r>
      <w:proofErr w:type="gramStart"/>
      <w:r w:rsidR="005E1B6E" w:rsidRPr="005E1B6E">
        <w:rPr>
          <w:rFonts w:ascii="Times New Roman" w:hAnsi="Times New Roman" w:cs="Times New Roman"/>
          <w:sz w:val="28"/>
          <w:szCs w:val="28"/>
        </w:rPr>
        <w:t>neighbors</w:t>
      </w:r>
      <w:proofErr w:type="gramEnd"/>
      <w:r w:rsidR="005E1B6E" w:rsidRPr="005E1B6E">
        <w:rPr>
          <w:rFonts w:ascii="Times New Roman" w:hAnsi="Times New Roman" w:cs="Times New Roman"/>
          <w:sz w:val="28"/>
          <w:szCs w:val="28"/>
        </w:rPr>
        <w:t xml:space="preserve"> boundaries can effectively reduce the time complexity of </w:t>
      </w:r>
      <w:proofErr w:type="spellStart"/>
      <w:r w:rsidR="005E1B6E" w:rsidRPr="005E1B6E">
        <w:rPr>
          <w:rFonts w:ascii="Times New Roman" w:hAnsi="Times New Roman" w:cs="Times New Roman"/>
          <w:sz w:val="28"/>
          <w:szCs w:val="28"/>
        </w:rPr>
        <w:t>kNN</w:t>
      </w:r>
      <w:proofErr w:type="spellEnd"/>
      <w:r w:rsidR="005E1B6E" w:rsidRPr="005E1B6E">
        <w:rPr>
          <w:rFonts w:ascii="Times New Roman" w:hAnsi="Times New Roman" w:cs="Times New Roman"/>
          <w:sz w:val="28"/>
          <w:szCs w:val="28"/>
        </w:rPr>
        <w:t>. Second, based on the k-neighbor boundary, massive data sets beyond the main storage space are stored on distributed storage nodes. Third, the algorithm performs k-nearest neighbor searching efficiently by performing distributed calculations at each storage node. Finally, a series of experiments were performed to verify the effectiveness of the D-</w:t>
      </w:r>
      <w:proofErr w:type="spellStart"/>
      <w:r w:rsidR="005E1B6E" w:rsidRPr="005E1B6E">
        <w:rPr>
          <w:rFonts w:ascii="Times New Roman" w:hAnsi="Times New Roman" w:cs="Times New Roman"/>
          <w:sz w:val="28"/>
          <w:szCs w:val="28"/>
        </w:rPr>
        <w:t>kNN</w:t>
      </w:r>
      <w:proofErr w:type="spellEnd"/>
      <w:r w:rsidR="005E1B6E" w:rsidRPr="005E1B6E">
        <w:rPr>
          <w:rFonts w:ascii="Times New Roman" w:hAnsi="Times New Roman" w:cs="Times New Roman"/>
          <w:sz w:val="28"/>
          <w:szCs w:val="28"/>
        </w:rPr>
        <w:t xml:space="preserve"> algorithm. The exper</w:t>
      </w:r>
      <w:r w:rsidR="007E37B5">
        <w:rPr>
          <w:rFonts w:ascii="Times New Roman" w:hAnsi="Times New Roman" w:cs="Times New Roman"/>
          <w:sz w:val="28"/>
          <w:szCs w:val="28"/>
        </w:rPr>
        <w:t>imental results show that the D-</w:t>
      </w:r>
      <w:proofErr w:type="spellStart"/>
      <w:r w:rsidR="005E1B6E" w:rsidRPr="005E1B6E">
        <w:rPr>
          <w:rFonts w:ascii="Times New Roman" w:hAnsi="Times New Roman" w:cs="Times New Roman"/>
          <w:sz w:val="28"/>
          <w:szCs w:val="28"/>
        </w:rPr>
        <w:t>kNN</w:t>
      </w:r>
      <w:proofErr w:type="spellEnd"/>
      <w:r w:rsidR="005E1B6E" w:rsidRPr="005E1B6E">
        <w:rPr>
          <w:rFonts w:ascii="Times New Roman" w:hAnsi="Times New Roman" w:cs="Times New Roman"/>
          <w:sz w:val="28"/>
          <w:szCs w:val="28"/>
        </w:rPr>
        <w:t xml:space="preserve"> algorithm based on distributed storage and calculation effectively improves the operation efficiency of k-nearest neighbor search. The algorithm can be easily and flexibly deployed in a cloud-edge computing environment to process massive data sets in CPSS.</w:t>
      </w:r>
    </w:p>
    <w:p w:rsidR="00DD567D" w:rsidRDefault="00DD567D" w:rsidP="005E1B6E">
      <w:pPr>
        <w:spacing w:line="360" w:lineRule="auto"/>
        <w:jc w:val="both"/>
        <w:rPr>
          <w:rFonts w:ascii="Times New Roman" w:hAnsi="Times New Roman" w:cs="Times New Roman"/>
          <w:sz w:val="28"/>
          <w:szCs w:val="28"/>
        </w:rPr>
      </w:pPr>
    </w:p>
    <w:p w:rsidR="00DD567D" w:rsidRDefault="00DD567D" w:rsidP="005E1B6E">
      <w:pPr>
        <w:spacing w:line="360" w:lineRule="auto"/>
        <w:jc w:val="both"/>
        <w:rPr>
          <w:rFonts w:ascii="Times New Roman" w:hAnsi="Times New Roman" w:cs="Times New Roman"/>
          <w:sz w:val="28"/>
          <w:szCs w:val="28"/>
        </w:rPr>
      </w:pPr>
    </w:p>
    <w:p w:rsidR="00DD567D" w:rsidRDefault="00DD567D" w:rsidP="005E1B6E">
      <w:pPr>
        <w:spacing w:line="360" w:lineRule="auto"/>
        <w:jc w:val="both"/>
        <w:rPr>
          <w:rFonts w:ascii="Times New Roman" w:hAnsi="Times New Roman" w:cs="Times New Roman"/>
          <w:sz w:val="28"/>
          <w:szCs w:val="28"/>
        </w:rPr>
      </w:pPr>
    </w:p>
    <w:p w:rsidR="00DD567D" w:rsidRDefault="00DD567D" w:rsidP="005E1B6E">
      <w:pPr>
        <w:spacing w:line="360" w:lineRule="auto"/>
        <w:jc w:val="both"/>
        <w:rPr>
          <w:rFonts w:ascii="Times New Roman" w:hAnsi="Times New Roman" w:cs="Times New Roman"/>
          <w:sz w:val="28"/>
          <w:szCs w:val="28"/>
        </w:rPr>
      </w:pPr>
    </w:p>
    <w:p w:rsidR="00DD567D" w:rsidRPr="00AD6BBA" w:rsidRDefault="00DD567D" w:rsidP="00DD567D">
      <w:pPr>
        <w:autoSpaceDE w:val="0"/>
        <w:autoSpaceDN w:val="0"/>
        <w:adjustRightInd w:val="0"/>
        <w:spacing w:after="0" w:line="360" w:lineRule="auto"/>
        <w:jc w:val="both"/>
        <w:rPr>
          <w:rFonts w:ascii="Times New Roman" w:hAnsi="Times New Roman" w:cs="Times New Roman"/>
          <w:color w:val="231F20"/>
          <w:sz w:val="24"/>
          <w:szCs w:val="24"/>
        </w:rPr>
      </w:pPr>
    </w:p>
    <w:p w:rsidR="00DD567D" w:rsidRPr="00DD567D" w:rsidRDefault="00DD567D" w:rsidP="00DD567D">
      <w:pPr>
        <w:autoSpaceDE w:val="0"/>
        <w:autoSpaceDN w:val="0"/>
        <w:adjustRightInd w:val="0"/>
        <w:spacing w:after="0" w:line="360" w:lineRule="auto"/>
        <w:jc w:val="both"/>
        <w:rPr>
          <w:rFonts w:ascii="Times New Roman" w:hAnsi="Times New Roman" w:cs="Times New Roman"/>
          <w:b/>
          <w:color w:val="231F20"/>
          <w:sz w:val="28"/>
          <w:szCs w:val="28"/>
        </w:rPr>
      </w:pPr>
      <w:r w:rsidRPr="00DD567D">
        <w:rPr>
          <w:rFonts w:ascii="Times New Roman" w:hAnsi="Times New Roman" w:cs="Times New Roman"/>
          <w:b/>
          <w:color w:val="231F20"/>
          <w:sz w:val="28"/>
          <w:szCs w:val="28"/>
        </w:rPr>
        <w:t>EXISTING SYSTEM</w:t>
      </w:r>
    </w:p>
    <w:p w:rsidR="00DD567D" w:rsidRPr="00DD567D" w:rsidRDefault="009B317F" w:rsidP="00DD567D">
      <w:pPr>
        <w:autoSpaceDE w:val="0"/>
        <w:autoSpaceDN w:val="0"/>
        <w:adjustRightInd w:val="0"/>
        <w:spacing w:after="0" w:line="360" w:lineRule="auto"/>
        <w:ind w:firstLine="720"/>
        <w:jc w:val="both"/>
        <w:rPr>
          <w:rFonts w:ascii="Times New Roman" w:hAnsi="Times New Roman" w:cs="Times New Roman"/>
          <w:color w:val="231F20"/>
          <w:sz w:val="28"/>
          <w:szCs w:val="28"/>
        </w:rPr>
      </w:pPr>
      <w:r>
        <w:rPr>
          <w:rFonts w:ascii="Times New Roman" w:hAnsi="Times New Roman" w:cs="Times New Roman"/>
          <w:color w:val="231F20"/>
          <w:sz w:val="28"/>
          <w:szCs w:val="28"/>
        </w:rPr>
        <w:t>Existing system</w:t>
      </w:r>
      <w:r w:rsidR="00792D4C">
        <w:rPr>
          <w:rFonts w:ascii="Times New Roman" w:hAnsi="Times New Roman" w:cs="Times New Roman"/>
          <w:color w:val="231F20"/>
          <w:sz w:val="28"/>
          <w:szCs w:val="28"/>
        </w:rPr>
        <w:t xml:space="preserve"> </w:t>
      </w:r>
      <w:r w:rsidR="00B81E94">
        <w:rPr>
          <w:rFonts w:ascii="Times New Roman" w:hAnsi="Times New Roman" w:cs="Times New Roman"/>
          <w:color w:val="231F20"/>
          <w:sz w:val="28"/>
          <w:szCs w:val="28"/>
        </w:rPr>
        <w:t xml:space="preserve">has a </w:t>
      </w:r>
      <w:r w:rsidR="00792D4C">
        <w:rPr>
          <w:rFonts w:ascii="Times New Roman" w:hAnsi="Times New Roman" w:cs="Times New Roman"/>
          <w:color w:val="231F20"/>
          <w:sz w:val="28"/>
          <w:szCs w:val="28"/>
        </w:rPr>
        <w:t>s</w:t>
      </w:r>
      <w:r w:rsidR="00DD567D" w:rsidRPr="00DD567D">
        <w:rPr>
          <w:rFonts w:ascii="Times New Roman" w:hAnsi="Times New Roman" w:cs="Times New Roman"/>
          <w:color w:val="231F20"/>
          <w:sz w:val="28"/>
          <w:szCs w:val="28"/>
        </w:rPr>
        <w:t>ecure multi-party computation based approach assumes data are distributed and not encrypted at each participating party. In addition, many intermediate computations are performed based on non-encrypted data. As a result, in this paper, we proposed novel methods to effectively solve the DMED problem assuming that the encrypted data are outsourced to a cloud. Specifically, we focus on the classification problem since it is one of the most common data mining tasks. Because each classification technique has their own advantage, to be concrete, this paper concentrates on executing the k-nearest neighbor classification method over encrypted data in the cloud computing environment.</w:t>
      </w:r>
    </w:p>
    <w:p w:rsidR="00DD567D" w:rsidRPr="00DD567D" w:rsidRDefault="00DD567D" w:rsidP="00DD567D">
      <w:pPr>
        <w:autoSpaceDE w:val="0"/>
        <w:autoSpaceDN w:val="0"/>
        <w:adjustRightInd w:val="0"/>
        <w:spacing w:after="0" w:line="360" w:lineRule="auto"/>
        <w:ind w:firstLine="720"/>
        <w:jc w:val="both"/>
        <w:rPr>
          <w:rFonts w:ascii="Times New Roman" w:hAnsi="Times New Roman" w:cs="Times New Roman"/>
          <w:color w:val="231F20"/>
          <w:sz w:val="28"/>
          <w:szCs w:val="28"/>
        </w:rPr>
      </w:pPr>
    </w:p>
    <w:p w:rsidR="00DD567D" w:rsidRPr="00DD567D" w:rsidRDefault="00DD567D" w:rsidP="00133F46">
      <w:pPr>
        <w:autoSpaceDE w:val="0"/>
        <w:autoSpaceDN w:val="0"/>
        <w:adjustRightInd w:val="0"/>
        <w:spacing w:after="0" w:line="360" w:lineRule="auto"/>
        <w:jc w:val="both"/>
        <w:rPr>
          <w:rFonts w:ascii="Times New Roman" w:hAnsi="Times New Roman" w:cs="Times New Roman"/>
          <w:color w:val="231F20"/>
          <w:sz w:val="28"/>
          <w:szCs w:val="28"/>
        </w:rPr>
      </w:pPr>
    </w:p>
    <w:p w:rsidR="00DD567D" w:rsidRPr="00DD567D" w:rsidRDefault="00DD567D" w:rsidP="00DD567D">
      <w:pPr>
        <w:autoSpaceDE w:val="0"/>
        <w:autoSpaceDN w:val="0"/>
        <w:adjustRightInd w:val="0"/>
        <w:spacing w:after="0" w:line="360" w:lineRule="auto"/>
        <w:jc w:val="both"/>
        <w:rPr>
          <w:rFonts w:ascii="Times New Roman" w:hAnsi="Times New Roman" w:cs="Times New Roman"/>
          <w:b/>
          <w:color w:val="231F20"/>
          <w:sz w:val="28"/>
          <w:szCs w:val="28"/>
        </w:rPr>
      </w:pPr>
      <w:r w:rsidRPr="00DD567D">
        <w:rPr>
          <w:rFonts w:ascii="Times New Roman" w:hAnsi="Times New Roman" w:cs="Times New Roman"/>
          <w:b/>
          <w:color w:val="231F20"/>
          <w:sz w:val="28"/>
          <w:szCs w:val="28"/>
        </w:rPr>
        <w:t>DISADVANTAGES</w:t>
      </w:r>
    </w:p>
    <w:p w:rsidR="00DD567D" w:rsidRPr="00DD567D" w:rsidRDefault="00F1717B" w:rsidP="0057384F">
      <w:pPr>
        <w:pStyle w:val="ListParagraph"/>
        <w:numPr>
          <w:ilvl w:val="0"/>
          <w:numId w:val="2"/>
        </w:numPr>
        <w:autoSpaceDE w:val="0"/>
        <w:autoSpaceDN w:val="0"/>
        <w:adjustRightInd w:val="0"/>
        <w:spacing w:after="0" w:line="360" w:lineRule="auto"/>
        <w:jc w:val="both"/>
        <w:rPr>
          <w:rFonts w:ascii="Times New Roman" w:hAnsi="Times New Roman" w:cs="Times New Roman"/>
          <w:color w:val="231F20"/>
          <w:sz w:val="28"/>
          <w:szCs w:val="28"/>
        </w:rPr>
      </w:pPr>
      <w:r>
        <w:rPr>
          <w:rFonts w:ascii="Times New Roman" w:hAnsi="Times New Roman" w:cs="Times New Roman"/>
          <w:color w:val="231F20"/>
          <w:sz w:val="28"/>
          <w:szCs w:val="28"/>
        </w:rPr>
        <w:t>P</w:t>
      </w:r>
      <w:r w:rsidR="00DD567D" w:rsidRPr="00DD567D">
        <w:rPr>
          <w:rFonts w:ascii="Times New Roman" w:hAnsi="Times New Roman" w:cs="Times New Roman"/>
          <w:color w:val="231F20"/>
          <w:sz w:val="28"/>
          <w:szCs w:val="28"/>
        </w:rPr>
        <w:t>rivacy-preserving data mining cannot solve the DMED problem.</w:t>
      </w:r>
    </w:p>
    <w:p w:rsidR="00DD567D" w:rsidRDefault="00DD567D" w:rsidP="0057384F">
      <w:pPr>
        <w:pStyle w:val="ListParagraph"/>
        <w:numPr>
          <w:ilvl w:val="0"/>
          <w:numId w:val="2"/>
        </w:numPr>
        <w:autoSpaceDE w:val="0"/>
        <w:autoSpaceDN w:val="0"/>
        <w:adjustRightInd w:val="0"/>
        <w:spacing w:after="0" w:line="360" w:lineRule="auto"/>
        <w:jc w:val="both"/>
        <w:rPr>
          <w:rFonts w:ascii="Times New Roman" w:hAnsi="Times New Roman" w:cs="Times New Roman"/>
          <w:color w:val="231F20"/>
          <w:sz w:val="28"/>
          <w:szCs w:val="28"/>
        </w:rPr>
      </w:pPr>
      <w:r w:rsidRPr="00DD567D">
        <w:rPr>
          <w:rFonts w:ascii="Times New Roman" w:hAnsi="Times New Roman" w:cs="Times New Roman"/>
          <w:color w:val="231F20"/>
          <w:sz w:val="28"/>
          <w:szCs w:val="28"/>
        </w:rPr>
        <w:t>Perturbed data do not possess semantic security, so data perturbation techniques cannot be used to encrypt highly sensitive data.</w:t>
      </w:r>
    </w:p>
    <w:p w:rsidR="0057384F" w:rsidRDefault="0057384F" w:rsidP="0057384F">
      <w:pPr>
        <w:autoSpaceDE w:val="0"/>
        <w:autoSpaceDN w:val="0"/>
        <w:adjustRightInd w:val="0"/>
        <w:spacing w:after="0" w:line="360" w:lineRule="auto"/>
        <w:jc w:val="both"/>
        <w:rPr>
          <w:rFonts w:ascii="Times New Roman" w:hAnsi="Times New Roman" w:cs="Times New Roman"/>
          <w:color w:val="231F20"/>
          <w:sz w:val="28"/>
          <w:szCs w:val="28"/>
        </w:rPr>
      </w:pPr>
    </w:p>
    <w:p w:rsidR="0057384F" w:rsidRPr="0057384F" w:rsidRDefault="0057384F" w:rsidP="0057384F">
      <w:pPr>
        <w:autoSpaceDE w:val="0"/>
        <w:autoSpaceDN w:val="0"/>
        <w:adjustRightInd w:val="0"/>
        <w:spacing w:after="0" w:line="360" w:lineRule="auto"/>
        <w:jc w:val="both"/>
        <w:rPr>
          <w:rFonts w:ascii="Times New Roman" w:hAnsi="Times New Roman" w:cs="Times New Roman"/>
          <w:color w:val="231F20"/>
          <w:sz w:val="28"/>
          <w:szCs w:val="28"/>
        </w:rPr>
      </w:pPr>
    </w:p>
    <w:p w:rsidR="00DD567D" w:rsidRDefault="00DD567D" w:rsidP="005E1B6E">
      <w:pPr>
        <w:spacing w:line="360" w:lineRule="auto"/>
        <w:jc w:val="both"/>
        <w:rPr>
          <w:rFonts w:ascii="Times New Roman" w:hAnsi="Times New Roman" w:cs="Times New Roman"/>
          <w:sz w:val="28"/>
          <w:szCs w:val="28"/>
        </w:rPr>
      </w:pPr>
    </w:p>
    <w:p w:rsidR="00DD567D" w:rsidRDefault="00DD567D" w:rsidP="005E1B6E">
      <w:pPr>
        <w:spacing w:line="360" w:lineRule="auto"/>
        <w:jc w:val="both"/>
        <w:rPr>
          <w:rFonts w:ascii="Times New Roman" w:hAnsi="Times New Roman" w:cs="Times New Roman"/>
          <w:sz w:val="28"/>
          <w:szCs w:val="28"/>
        </w:rPr>
      </w:pPr>
    </w:p>
    <w:p w:rsidR="0057384F" w:rsidRDefault="0057384F" w:rsidP="005E1B6E">
      <w:pPr>
        <w:spacing w:line="360" w:lineRule="auto"/>
        <w:jc w:val="both"/>
        <w:rPr>
          <w:rFonts w:ascii="Times New Roman" w:hAnsi="Times New Roman" w:cs="Times New Roman"/>
          <w:sz w:val="28"/>
          <w:szCs w:val="28"/>
        </w:rPr>
      </w:pPr>
    </w:p>
    <w:p w:rsidR="0057384F" w:rsidRDefault="0057384F" w:rsidP="005E1B6E">
      <w:pPr>
        <w:spacing w:line="360" w:lineRule="auto"/>
        <w:jc w:val="both"/>
        <w:rPr>
          <w:rFonts w:ascii="Times New Roman" w:hAnsi="Times New Roman" w:cs="Times New Roman"/>
          <w:sz w:val="28"/>
          <w:szCs w:val="28"/>
        </w:rPr>
      </w:pPr>
    </w:p>
    <w:p w:rsidR="0057384F" w:rsidRDefault="0057384F" w:rsidP="005E1B6E">
      <w:pPr>
        <w:spacing w:line="360" w:lineRule="auto"/>
        <w:jc w:val="both"/>
        <w:rPr>
          <w:rFonts w:ascii="Times New Roman" w:hAnsi="Times New Roman" w:cs="Times New Roman"/>
          <w:sz w:val="28"/>
          <w:szCs w:val="28"/>
        </w:rPr>
      </w:pPr>
    </w:p>
    <w:p w:rsidR="0057384F" w:rsidRPr="00CA0BB0" w:rsidRDefault="00CA0BB0" w:rsidP="005E1B6E">
      <w:pPr>
        <w:spacing w:line="360" w:lineRule="auto"/>
        <w:jc w:val="both"/>
        <w:rPr>
          <w:rFonts w:ascii="Times New Roman" w:hAnsi="Times New Roman" w:cs="Times New Roman"/>
          <w:b/>
          <w:sz w:val="28"/>
          <w:szCs w:val="28"/>
        </w:rPr>
      </w:pPr>
      <w:r w:rsidRPr="00CA0BB0">
        <w:rPr>
          <w:rFonts w:ascii="Times New Roman" w:hAnsi="Times New Roman" w:cs="Times New Roman"/>
          <w:b/>
          <w:sz w:val="28"/>
          <w:szCs w:val="28"/>
        </w:rPr>
        <w:lastRenderedPageBreak/>
        <w:t>PROPOSED SYSTEM:</w:t>
      </w:r>
    </w:p>
    <w:p w:rsidR="0057384F" w:rsidRDefault="00DB1529" w:rsidP="00EA1D5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It is </w:t>
      </w:r>
      <w:r w:rsidRPr="00DB1529">
        <w:rPr>
          <w:rFonts w:ascii="Times New Roman" w:hAnsi="Times New Roman" w:cs="Times New Roman"/>
          <w:sz w:val="28"/>
          <w:szCs w:val="28"/>
        </w:rPr>
        <w:t>the concept of k-nearest neighbor boundary (</w:t>
      </w:r>
      <w:proofErr w:type="spellStart"/>
      <w:r w:rsidRPr="00DB1529">
        <w:rPr>
          <w:rFonts w:ascii="Times New Roman" w:hAnsi="Times New Roman" w:cs="Times New Roman"/>
          <w:sz w:val="28"/>
          <w:szCs w:val="28"/>
        </w:rPr>
        <w:t>kNNB</w:t>
      </w:r>
      <w:proofErr w:type="spellEnd"/>
      <w:r w:rsidRPr="00DB1529">
        <w:rPr>
          <w:rFonts w:ascii="Times New Roman" w:hAnsi="Times New Roman" w:cs="Times New Roman"/>
          <w:sz w:val="28"/>
          <w:szCs w:val="28"/>
        </w:rPr>
        <w:t>) is proposed, which greatly improves the search speed of k-nearest neighbor. In order to further improve k-nearest neighbor search in massive data space, D-</w:t>
      </w:r>
      <w:proofErr w:type="spellStart"/>
      <w:r w:rsidRPr="00DB1529">
        <w:rPr>
          <w:rFonts w:ascii="Times New Roman" w:hAnsi="Times New Roman" w:cs="Times New Roman"/>
          <w:sz w:val="28"/>
          <w:szCs w:val="28"/>
        </w:rPr>
        <w:t>kNN</w:t>
      </w:r>
      <w:proofErr w:type="spellEnd"/>
      <w:r w:rsidRPr="00DB1529">
        <w:rPr>
          <w:rFonts w:ascii="Times New Roman" w:hAnsi="Times New Roman" w:cs="Times New Roman"/>
          <w:sz w:val="28"/>
          <w:szCs w:val="28"/>
        </w:rPr>
        <w:t xml:space="preserve"> uses a quad-tree </w:t>
      </w:r>
      <w:r w:rsidR="001746B1">
        <w:rPr>
          <w:rFonts w:ascii="Times New Roman" w:hAnsi="Times New Roman" w:cs="Times New Roman"/>
          <w:sz w:val="28"/>
          <w:szCs w:val="28"/>
        </w:rPr>
        <w:t xml:space="preserve">for two-dimensional data and </w:t>
      </w:r>
      <w:proofErr w:type="spellStart"/>
      <w:r w:rsidR="001746B1">
        <w:rPr>
          <w:rFonts w:ascii="Times New Roman" w:hAnsi="Times New Roman" w:cs="Times New Roman"/>
          <w:sz w:val="28"/>
          <w:szCs w:val="28"/>
        </w:rPr>
        <w:t>kd</w:t>
      </w:r>
      <w:proofErr w:type="spellEnd"/>
      <w:r w:rsidR="001746B1">
        <w:rPr>
          <w:rFonts w:ascii="Times New Roman" w:hAnsi="Times New Roman" w:cs="Times New Roman"/>
          <w:sz w:val="28"/>
          <w:szCs w:val="28"/>
        </w:rPr>
        <w:t>-</w:t>
      </w:r>
      <w:r w:rsidRPr="00DB1529">
        <w:rPr>
          <w:rFonts w:ascii="Times New Roman" w:hAnsi="Times New Roman" w:cs="Times New Roman"/>
          <w:sz w:val="28"/>
          <w:szCs w:val="28"/>
        </w:rPr>
        <w:t xml:space="preserve">tree for multidimensional data for distributed data storage. In the quad-tree or </w:t>
      </w:r>
      <w:proofErr w:type="spellStart"/>
      <w:r w:rsidRPr="00DB1529">
        <w:rPr>
          <w:rFonts w:ascii="Times New Roman" w:hAnsi="Times New Roman" w:cs="Times New Roman"/>
          <w:sz w:val="28"/>
          <w:szCs w:val="28"/>
        </w:rPr>
        <w:t>kd</w:t>
      </w:r>
      <w:proofErr w:type="spellEnd"/>
      <w:r w:rsidRPr="00DB1529">
        <w:rPr>
          <w:rFonts w:ascii="Times New Roman" w:hAnsi="Times New Roman" w:cs="Times New Roman"/>
          <w:sz w:val="28"/>
          <w:szCs w:val="28"/>
        </w:rPr>
        <w:t xml:space="preserve">-tree storage structure, based on </w:t>
      </w:r>
      <w:proofErr w:type="spellStart"/>
      <w:r w:rsidRPr="00DB1529">
        <w:rPr>
          <w:rFonts w:ascii="Times New Roman" w:hAnsi="Times New Roman" w:cs="Times New Roman"/>
          <w:sz w:val="28"/>
          <w:szCs w:val="28"/>
        </w:rPr>
        <w:t>kNNB</w:t>
      </w:r>
      <w:proofErr w:type="spellEnd"/>
      <w:r w:rsidRPr="00DB1529">
        <w:rPr>
          <w:rFonts w:ascii="Times New Roman" w:hAnsi="Times New Roman" w:cs="Times New Roman"/>
          <w:sz w:val="28"/>
          <w:szCs w:val="28"/>
        </w:rPr>
        <w:t>, while improving the k-nearest neighbor search efficiency, the accuracy of k-nearest neighbor search in the global space is guaranteed.</w:t>
      </w:r>
      <w:r w:rsidR="00EA1D5F" w:rsidRPr="00EA1D5F">
        <w:t xml:space="preserve"> </w:t>
      </w:r>
      <w:r w:rsidR="00EA1D5F" w:rsidRPr="00EA1D5F">
        <w:rPr>
          <w:rFonts w:ascii="Times New Roman" w:hAnsi="Times New Roman" w:cs="Times New Roman"/>
          <w:sz w:val="28"/>
          <w:szCs w:val="28"/>
        </w:rPr>
        <w:t>We propose a distributed storage and computation k-nearest algorithm (D-</w:t>
      </w:r>
      <w:proofErr w:type="spellStart"/>
      <w:r w:rsidR="00EA1D5F" w:rsidRPr="00EA1D5F">
        <w:rPr>
          <w:rFonts w:ascii="Times New Roman" w:hAnsi="Times New Roman" w:cs="Times New Roman"/>
          <w:sz w:val="28"/>
          <w:szCs w:val="28"/>
        </w:rPr>
        <w:t>kNN</w:t>
      </w:r>
      <w:proofErr w:type="spellEnd"/>
      <w:r w:rsidR="00EA1D5F" w:rsidRPr="00EA1D5F">
        <w:rPr>
          <w:rFonts w:ascii="Times New Roman" w:hAnsi="Times New Roman" w:cs="Times New Roman"/>
          <w:sz w:val="28"/>
          <w:szCs w:val="28"/>
        </w:rPr>
        <w:t xml:space="preserve">) to overcome the limitations of the </w:t>
      </w:r>
      <w:proofErr w:type="spellStart"/>
      <w:r w:rsidR="00EA1D5F" w:rsidRPr="00EA1D5F">
        <w:rPr>
          <w:rFonts w:ascii="Times New Roman" w:hAnsi="Times New Roman" w:cs="Times New Roman"/>
          <w:sz w:val="28"/>
          <w:szCs w:val="28"/>
        </w:rPr>
        <w:t>kNN</w:t>
      </w:r>
      <w:proofErr w:type="spellEnd"/>
      <w:r w:rsidR="00EA1D5F" w:rsidRPr="00EA1D5F">
        <w:rPr>
          <w:rFonts w:ascii="Times New Roman" w:hAnsi="Times New Roman" w:cs="Times New Roman"/>
          <w:sz w:val="28"/>
          <w:szCs w:val="28"/>
        </w:rPr>
        <w:t xml:space="preserve"> algorithm.</w:t>
      </w:r>
    </w:p>
    <w:p w:rsidR="006B1C86" w:rsidRDefault="006B1C86" w:rsidP="00EA1D5F">
      <w:pPr>
        <w:spacing w:line="360" w:lineRule="auto"/>
        <w:ind w:firstLine="720"/>
        <w:jc w:val="both"/>
        <w:rPr>
          <w:rFonts w:ascii="Times New Roman" w:hAnsi="Times New Roman" w:cs="Times New Roman"/>
          <w:sz w:val="28"/>
          <w:szCs w:val="28"/>
        </w:rPr>
      </w:pPr>
    </w:p>
    <w:p w:rsidR="006B1C86" w:rsidRPr="006B1C86" w:rsidRDefault="006B1C86" w:rsidP="006B1C86">
      <w:pPr>
        <w:autoSpaceDE w:val="0"/>
        <w:autoSpaceDN w:val="0"/>
        <w:adjustRightInd w:val="0"/>
        <w:spacing w:after="0" w:line="360" w:lineRule="auto"/>
        <w:jc w:val="both"/>
        <w:rPr>
          <w:rFonts w:ascii="Times New Roman" w:hAnsi="Times New Roman" w:cs="Times New Roman"/>
          <w:b/>
          <w:color w:val="231F20"/>
          <w:sz w:val="28"/>
          <w:szCs w:val="28"/>
        </w:rPr>
      </w:pPr>
      <w:r w:rsidRPr="006B1C86">
        <w:rPr>
          <w:rFonts w:ascii="Times New Roman" w:hAnsi="Times New Roman" w:cs="Times New Roman"/>
          <w:b/>
          <w:color w:val="231F20"/>
          <w:sz w:val="28"/>
          <w:szCs w:val="28"/>
        </w:rPr>
        <w:t>ADVANTAGES</w:t>
      </w:r>
      <w:r>
        <w:rPr>
          <w:rFonts w:ascii="Times New Roman" w:hAnsi="Times New Roman" w:cs="Times New Roman"/>
          <w:b/>
          <w:color w:val="231F20"/>
          <w:sz w:val="28"/>
          <w:szCs w:val="28"/>
        </w:rPr>
        <w:t>:</w:t>
      </w:r>
    </w:p>
    <w:p w:rsidR="006B1C86" w:rsidRPr="006B1C86" w:rsidRDefault="006B1C86" w:rsidP="006B1C86">
      <w:pPr>
        <w:pStyle w:val="ListParagraph"/>
        <w:numPr>
          <w:ilvl w:val="0"/>
          <w:numId w:val="4"/>
        </w:numPr>
        <w:autoSpaceDE w:val="0"/>
        <w:autoSpaceDN w:val="0"/>
        <w:adjustRightInd w:val="0"/>
        <w:spacing w:after="0" w:line="360" w:lineRule="auto"/>
        <w:jc w:val="both"/>
        <w:rPr>
          <w:rFonts w:ascii="Times New Roman" w:hAnsi="Times New Roman" w:cs="Times New Roman"/>
          <w:color w:val="231F20"/>
          <w:sz w:val="28"/>
          <w:szCs w:val="28"/>
        </w:rPr>
      </w:pPr>
      <w:r w:rsidRPr="006B1C86">
        <w:rPr>
          <w:rFonts w:ascii="Times New Roman" w:hAnsi="Times New Roman" w:cs="Times New Roman"/>
          <w:color w:val="231F20"/>
          <w:sz w:val="28"/>
          <w:szCs w:val="28"/>
        </w:rPr>
        <w:t>The existing techniques are not applicable to outsourced database environments where the data resides in encrypted form on a third-party server.</w:t>
      </w:r>
    </w:p>
    <w:p w:rsidR="006B1C86" w:rsidRDefault="006B1C86" w:rsidP="006B1C86">
      <w:pPr>
        <w:pStyle w:val="ListParagraph"/>
        <w:numPr>
          <w:ilvl w:val="0"/>
          <w:numId w:val="4"/>
        </w:numPr>
        <w:autoSpaceDE w:val="0"/>
        <w:autoSpaceDN w:val="0"/>
        <w:adjustRightInd w:val="0"/>
        <w:spacing w:after="0" w:line="360" w:lineRule="auto"/>
        <w:jc w:val="both"/>
        <w:rPr>
          <w:rFonts w:ascii="Times New Roman" w:hAnsi="Times New Roman" w:cs="Times New Roman"/>
          <w:color w:val="231F20"/>
          <w:sz w:val="28"/>
          <w:szCs w:val="28"/>
        </w:rPr>
      </w:pPr>
      <w:r w:rsidRPr="006B1C86">
        <w:rPr>
          <w:rFonts w:ascii="Times New Roman" w:hAnsi="Times New Roman" w:cs="Times New Roman"/>
          <w:color w:val="231F20"/>
          <w:sz w:val="28"/>
          <w:szCs w:val="28"/>
        </w:rPr>
        <w:t>Protocol protects the confidentiality of the data, user’s input query, and hides the data access patterns.</w:t>
      </w: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Pr="00B11AB3" w:rsidRDefault="00DC1C0D" w:rsidP="00DC1C0D">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DC1C0D" w:rsidRPr="00B11AB3" w:rsidRDefault="00DC1C0D" w:rsidP="00DC1C0D">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DC1C0D" w:rsidRPr="00B11AB3" w:rsidRDefault="00DC1C0D" w:rsidP="00DC1C0D">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DC1C0D" w:rsidRPr="00B11AB3" w:rsidRDefault="00DC1C0D" w:rsidP="00DC1C0D">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DC1C0D" w:rsidRPr="00B11AB3" w:rsidRDefault="00DC1C0D" w:rsidP="00DC1C0D">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DC1C0D" w:rsidRPr="00B11AB3" w:rsidRDefault="00DC1C0D" w:rsidP="00DC1C0D">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DC1C0D" w:rsidRPr="00B11AB3" w:rsidRDefault="00DC1C0D" w:rsidP="00DC1C0D">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DC1C0D" w:rsidRPr="00B11AB3" w:rsidRDefault="00DC1C0D" w:rsidP="00DC1C0D">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DC1C0D" w:rsidRPr="00B11AB3" w:rsidRDefault="00DC1C0D" w:rsidP="00DC1C0D">
      <w:pPr>
        <w:pStyle w:val="ListParagraph"/>
        <w:numPr>
          <w:ilvl w:val="0"/>
          <w:numId w:val="5"/>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DC1C0D" w:rsidRPr="00B11AB3" w:rsidRDefault="00DC1C0D" w:rsidP="00DC1C0D">
      <w:pPr>
        <w:spacing w:line="360" w:lineRule="auto"/>
        <w:jc w:val="both"/>
        <w:rPr>
          <w:rFonts w:ascii="Times New Roman" w:hAnsi="Times New Roman" w:cs="Times New Roman"/>
          <w:sz w:val="28"/>
          <w:szCs w:val="28"/>
        </w:rPr>
      </w:pPr>
    </w:p>
    <w:p w:rsidR="00DC1C0D" w:rsidRPr="00B11AB3" w:rsidRDefault="00DC1C0D" w:rsidP="00DC1C0D">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DC1C0D" w:rsidRPr="00B11AB3" w:rsidRDefault="00DC1C0D" w:rsidP="00DC1C0D">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DC1C0D" w:rsidRPr="00B11AB3" w:rsidRDefault="00DC1C0D" w:rsidP="00DC1C0D">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DC1C0D" w:rsidRPr="00B11AB3" w:rsidRDefault="00DC1C0D" w:rsidP="00DC1C0D">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DC1C0D" w:rsidRPr="00B11AB3" w:rsidRDefault="00DC1C0D" w:rsidP="00DC1C0D">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DC1C0D" w:rsidRPr="00B11AB3" w:rsidRDefault="00DC1C0D" w:rsidP="00DC1C0D">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DC1C0D" w:rsidRPr="00B11AB3" w:rsidRDefault="00DC1C0D" w:rsidP="00DC1C0D">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DC1C0D" w:rsidRPr="00B11AB3" w:rsidRDefault="00DC1C0D" w:rsidP="00DC1C0D">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DC1C0D" w:rsidRPr="00B11AB3" w:rsidRDefault="00DC1C0D" w:rsidP="00DC1C0D">
      <w:pPr>
        <w:pStyle w:val="ListParagraph"/>
        <w:numPr>
          <w:ilvl w:val="0"/>
          <w:numId w:val="6"/>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Pr="00DC1C0D" w:rsidRDefault="00DC1C0D" w:rsidP="00DC1C0D">
      <w:pPr>
        <w:autoSpaceDE w:val="0"/>
        <w:autoSpaceDN w:val="0"/>
        <w:adjustRightInd w:val="0"/>
        <w:spacing w:after="0" w:line="360" w:lineRule="auto"/>
        <w:jc w:val="both"/>
        <w:rPr>
          <w:rFonts w:ascii="Times New Roman" w:hAnsi="Times New Roman" w:cs="Times New Roman"/>
          <w:b/>
          <w:color w:val="231F20"/>
          <w:sz w:val="28"/>
          <w:szCs w:val="28"/>
        </w:rPr>
      </w:pPr>
    </w:p>
    <w:p w:rsidR="00DC1C0D" w:rsidRPr="00DC1C0D" w:rsidRDefault="00DC1C0D" w:rsidP="00DC1C0D">
      <w:pPr>
        <w:autoSpaceDE w:val="0"/>
        <w:autoSpaceDN w:val="0"/>
        <w:adjustRightInd w:val="0"/>
        <w:spacing w:after="0" w:line="360" w:lineRule="auto"/>
        <w:jc w:val="both"/>
        <w:rPr>
          <w:rFonts w:ascii="Times New Roman" w:hAnsi="Times New Roman" w:cs="Times New Roman"/>
          <w:b/>
          <w:color w:val="231F20"/>
          <w:sz w:val="28"/>
          <w:szCs w:val="28"/>
        </w:rPr>
      </w:pPr>
      <w:r w:rsidRPr="00DC1C0D">
        <w:rPr>
          <w:rFonts w:ascii="Times New Roman" w:hAnsi="Times New Roman" w:cs="Times New Roman"/>
          <w:b/>
          <w:color w:val="231F20"/>
          <w:sz w:val="28"/>
          <w:szCs w:val="28"/>
        </w:rPr>
        <w:lastRenderedPageBreak/>
        <w:t>REFERENCE:</w:t>
      </w:r>
    </w:p>
    <w:p w:rsidR="00DC1C0D" w:rsidRDefault="00DC1C0D" w:rsidP="00DC1C0D">
      <w:pPr>
        <w:autoSpaceDE w:val="0"/>
        <w:autoSpaceDN w:val="0"/>
        <w:adjustRightInd w:val="0"/>
        <w:spacing w:after="0" w:line="360" w:lineRule="auto"/>
        <w:jc w:val="both"/>
        <w:rPr>
          <w:rFonts w:ascii="Times New Roman" w:hAnsi="Times New Roman" w:cs="Times New Roman"/>
          <w:color w:val="231F20"/>
          <w:sz w:val="28"/>
          <w:szCs w:val="28"/>
        </w:rPr>
      </w:pPr>
    </w:p>
    <w:p w:rsidR="001E6DFC" w:rsidRDefault="00431E76" w:rsidP="00DC1C0D">
      <w:pPr>
        <w:autoSpaceDE w:val="0"/>
        <w:autoSpaceDN w:val="0"/>
        <w:adjustRightInd w:val="0"/>
        <w:spacing w:after="0" w:line="360" w:lineRule="auto"/>
        <w:jc w:val="both"/>
        <w:rPr>
          <w:rFonts w:ascii="Times New Roman" w:hAnsi="Times New Roman" w:cs="Times New Roman"/>
          <w:color w:val="231F20"/>
          <w:sz w:val="28"/>
          <w:szCs w:val="28"/>
        </w:rPr>
      </w:pPr>
      <w:r w:rsidRPr="00431E76">
        <w:rPr>
          <w:rFonts w:ascii="Times New Roman" w:hAnsi="Times New Roman" w:cs="Times New Roman"/>
          <w:color w:val="231F20"/>
          <w:sz w:val="28"/>
          <w:szCs w:val="28"/>
        </w:rPr>
        <w:t xml:space="preserve">[1] J. </w:t>
      </w:r>
      <w:proofErr w:type="spellStart"/>
      <w:r w:rsidRPr="00431E76">
        <w:rPr>
          <w:rFonts w:ascii="Times New Roman" w:hAnsi="Times New Roman" w:cs="Times New Roman"/>
          <w:color w:val="231F20"/>
          <w:sz w:val="28"/>
          <w:szCs w:val="28"/>
        </w:rPr>
        <w:t>Zeng</w:t>
      </w:r>
      <w:proofErr w:type="spellEnd"/>
      <w:r w:rsidRPr="00431E76">
        <w:rPr>
          <w:rFonts w:ascii="Times New Roman" w:hAnsi="Times New Roman" w:cs="Times New Roman"/>
          <w:color w:val="231F20"/>
          <w:sz w:val="28"/>
          <w:szCs w:val="28"/>
        </w:rPr>
        <w:t xml:space="preserve">, L. T. Yang, M. Lin, H. </w:t>
      </w:r>
      <w:proofErr w:type="spellStart"/>
      <w:r w:rsidRPr="00431E76">
        <w:rPr>
          <w:rFonts w:ascii="Times New Roman" w:hAnsi="Times New Roman" w:cs="Times New Roman"/>
          <w:color w:val="231F20"/>
          <w:sz w:val="28"/>
          <w:szCs w:val="28"/>
        </w:rPr>
        <w:t>Ning</w:t>
      </w:r>
      <w:proofErr w:type="spellEnd"/>
      <w:r w:rsidRPr="00431E76">
        <w:rPr>
          <w:rFonts w:ascii="Times New Roman" w:hAnsi="Times New Roman" w:cs="Times New Roman"/>
          <w:color w:val="231F20"/>
          <w:sz w:val="28"/>
          <w:szCs w:val="28"/>
        </w:rPr>
        <w:t xml:space="preserve">, and J. Ma, “A survey: Cyber-physical-social systems and their system-level design </w:t>
      </w:r>
      <w:proofErr w:type="spellStart"/>
      <w:r w:rsidRPr="00431E76">
        <w:rPr>
          <w:rFonts w:ascii="Times New Roman" w:hAnsi="Times New Roman" w:cs="Times New Roman"/>
          <w:color w:val="231F20"/>
          <w:sz w:val="28"/>
          <w:szCs w:val="28"/>
        </w:rPr>
        <w:t>methodol</w:t>
      </w:r>
      <w:proofErr w:type="spellEnd"/>
      <w:r w:rsidRPr="00431E76">
        <w:rPr>
          <w:rFonts w:ascii="Times New Roman" w:hAnsi="Times New Roman" w:cs="Times New Roman"/>
          <w:color w:val="231F20"/>
          <w:sz w:val="28"/>
          <w:szCs w:val="28"/>
        </w:rPr>
        <w:t/>
      </w:r>
      <w:proofErr w:type="spellStart"/>
      <w:r w:rsidRPr="00431E76">
        <w:rPr>
          <w:rFonts w:ascii="Times New Roman" w:hAnsi="Times New Roman" w:cs="Times New Roman"/>
          <w:color w:val="231F20"/>
          <w:sz w:val="28"/>
          <w:szCs w:val="28"/>
        </w:rPr>
        <w:t>ogy</w:t>
      </w:r>
      <w:proofErr w:type="spellEnd"/>
      <w:r w:rsidRPr="00431E76">
        <w:rPr>
          <w:rFonts w:ascii="Times New Roman" w:hAnsi="Times New Roman" w:cs="Times New Roman"/>
          <w:color w:val="231F20"/>
          <w:sz w:val="28"/>
          <w:szCs w:val="28"/>
        </w:rPr>
        <w:t>,” Future Generation Computer Systems, 2016.</w:t>
      </w:r>
    </w:p>
    <w:p w:rsidR="00431E76" w:rsidRDefault="00431E76" w:rsidP="00DC1C0D">
      <w:pPr>
        <w:autoSpaceDE w:val="0"/>
        <w:autoSpaceDN w:val="0"/>
        <w:adjustRightInd w:val="0"/>
        <w:spacing w:after="0" w:line="360" w:lineRule="auto"/>
        <w:jc w:val="both"/>
        <w:rPr>
          <w:rFonts w:ascii="Times New Roman" w:hAnsi="Times New Roman" w:cs="Times New Roman"/>
          <w:color w:val="231F20"/>
          <w:sz w:val="28"/>
          <w:szCs w:val="28"/>
        </w:rPr>
      </w:pPr>
      <w:r w:rsidRPr="00431E76">
        <w:rPr>
          <w:rFonts w:ascii="Times New Roman" w:hAnsi="Times New Roman" w:cs="Times New Roman"/>
          <w:color w:val="231F20"/>
          <w:sz w:val="28"/>
          <w:szCs w:val="28"/>
        </w:rPr>
        <w:t xml:space="preserve"> </w:t>
      </w:r>
    </w:p>
    <w:p w:rsidR="001E6DFC" w:rsidRDefault="00431E76" w:rsidP="00DC1C0D">
      <w:pPr>
        <w:autoSpaceDE w:val="0"/>
        <w:autoSpaceDN w:val="0"/>
        <w:adjustRightInd w:val="0"/>
        <w:spacing w:after="0" w:line="360" w:lineRule="auto"/>
        <w:jc w:val="both"/>
        <w:rPr>
          <w:rFonts w:ascii="Times New Roman" w:hAnsi="Times New Roman" w:cs="Times New Roman"/>
          <w:color w:val="231F20"/>
          <w:sz w:val="28"/>
          <w:szCs w:val="28"/>
        </w:rPr>
      </w:pPr>
      <w:r w:rsidRPr="00431E76">
        <w:rPr>
          <w:rFonts w:ascii="Times New Roman" w:hAnsi="Times New Roman" w:cs="Times New Roman"/>
          <w:color w:val="231F20"/>
          <w:sz w:val="28"/>
          <w:szCs w:val="28"/>
        </w:rPr>
        <w:t xml:space="preserve">[2] J. </w:t>
      </w:r>
      <w:proofErr w:type="spellStart"/>
      <w:r w:rsidRPr="00431E76">
        <w:rPr>
          <w:rFonts w:ascii="Times New Roman" w:hAnsi="Times New Roman" w:cs="Times New Roman"/>
          <w:color w:val="231F20"/>
          <w:sz w:val="28"/>
          <w:szCs w:val="28"/>
        </w:rPr>
        <w:t>Ruan</w:t>
      </w:r>
      <w:proofErr w:type="spellEnd"/>
      <w:r w:rsidRPr="00431E76">
        <w:rPr>
          <w:rFonts w:ascii="Times New Roman" w:hAnsi="Times New Roman" w:cs="Times New Roman"/>
          <w:color w:val="231F20"/>
          <w:sz w:val="28"/>
          <w:szCs w:val="28"/>
        </w:rPr>
        <w:t>, H. Jiang, X. Li, Y. Shi, F. T. S. C</w:t>
      </w:r>
      <w:r w:rsidR="00B871F5">
        <w:rPr>
          <w:rFonts w:ascii="Times New Roman" w:hAnsi="Times New Roman" w:cs="Times New Roman"/>
          <w:color w:val="231F20"/>
          <w:sz w:val="28"/>
          <w:szCs w:val="28"/>
        </w:rPr>
        <w:t xml:space="preserve">han, and W. </w:t>
      </w:r>
      <w:proofErr w:type="spellStart"/>
      <w:r w:rsidR="00B871F5">
        <w:rPr>
          <w:rFonts w:ascii="Times New Roman" w:hAnsi="Times New Roman" w:cs="Times New Roman"/>
          <w:color w:val="231F20"/>
          <w:sz w:val="28"/>
          <w:szCs w:val="28"/>
        </w:rPr>
        <w:t>Rao</w:t>
      </w:r>
      <w:proofErr w:type="spellEnd"/>
      <w:r w:rsidR="00B871F5">
        <w:rPr>
          <w:rFonts w:ascii="Times New Roman" w:hAnsi="Times New Roman" w:cs="Times New Roman"/>
          <w:color w:val="231F20"/>
          <w:sz w:val="28"/>
          <w:szCs w:val="28"/>
        </w:rPr>
        <w:t xml:space="preserve">, “A granular </w:t>
      </w:r>
      <w:proofErr w:type="spellStart"/>
      <w:r w:rsidR="00B871F5">
        <w:rPr>
          <w:rFonts w:ascii="Times New Roman" w:hAnsi="Times New Roman" w:cs="Times New Roman"/>
          <w:color w:val="231F20"/>
          <w:sz w:val="28"/>
          <w:szCs w:val="28"/>
        </w:rPr>
        <w:t>ga</w:t>
      </w:r>
      <w:r w:rsidRPr="00431E76">
        <w:rPr>
          <w:rFonts w:ascii="Times New Roman" w:hAnsi="Times New Roman" w:cs="Times New Roman"/>
          <w:color w:val="231F20"/>
          <w:sz w:val="28"/>
          <w:szCs w:val="28"/>
        </w:rPr>
        <w:t>svm</w:t>
      </w:r>
      <w:proofErr w:type="spellEnd"/>
      <w:r w:rsidRPr="00431E76">
        <w:rPr>
          <w:rFonts w:ascii="Times New Roman" w:hAnsi="Times New Roman" w:cs="Times New Roman"/>
          <w:color w:val="231F20"/>
          <w:sz w:val="28"/>
          <w:szCs w:val="28"/>
        </w:rPr>
        <w:t xml:space="preserve"> predictor for big data in agricultural cyber-physical systems,” IEEE Transactions on Industrial Informatics, vol. 15, no. 12, pp. 6510–6521, Dec 2019.</w:t>
      </w:r>
    </w:p>
    <w:p w:rsidR="001E6DFC" w:rsidRDefault="00431E76" w:rsidP="00DC1C0D">
      <w:pPr>
        <w:autoSpaceDE w:val="0"/>
        <w:autoSpaceDN w:val="0"/>
        <w:adjustRightInd w:val="0"/>
        <w:spacing w:after="0" w:line="360" w:lineRule="auto"/>
        <w:jc w:val="both"/>
        <w:rPr>
          <w:rFonts w:ascii="Times New Roman" w:hAnsi="Times New Roman" w:cs="Times New Roman"/>
          <w:color w:val="231F20"/>
          <w:sz w:val="28"/>
          <w:szCs w:val="28"/>
        </w:rPr>
      </w:pPr>
      <w:r w:rsidRPr="00431E76">
        <w:rPr>
          <w:rFonts w:ascii="Times New Roman" w:hAnsi="Times New Roman" w:cs="Times New Roman"/>
          <w:color w:val="231F20"/>
          <w:sz w:val="28"/>
          <w:szCs w:val="28"/>
        </w:rPr>
        <w:t xml:space="preserve"> </w:t>
      </w:r>
    </w:p>
    <w:p w:rsidR="00431E76" w:rsidRDefault="00431E76" w:rsidP="00DC1C0D">
      <w:pPr>
        <w:autoSpaceDE w:val="0"/>
        <w:autoSpaceDN w:val="0"/>
        <w:adjustRightInd w:val="0"/>
        <w:spacing w:after="0" w:line="360" w:lineRule="auto"/>
        <w:jc w:val="both"/>
        <w:rPr>
          <w:rFonts w:ascii="Times New Roman" w:hAnsi="Times New Roman" w:cs="Times New Roman"/>
          <w:color w:val="231F20"/>
          <w:sz w:val="28"/>
          <w:szCs w:val="28"/>
        </w:rPr>
      </w:pPr>
      <w:r w:rsidRPr="00431E76">
        <w:rPr>
          <w:rFonts w:ascii="Times New Roman" w:hAnsi="Times New Roman" w:cs="Times New Roman"/>
          <w:color w:val="231F20"/>
          <w:sz w:val="28"/>
          <w:szCs w:val="28"/>
        </w:rPr>
        <w:t xml:space="preserve">[3] H. </w:t>
      </w:r>
      <w:proofErr w:type="spellStart"/>
      <w:r w:rsidRPr="00431E76">
        <w:rPr>
          <w:rFonts w:ascii="Times New Roman" w:hAnsi="Times New Roman" w:cs="Times New Roman"/>
          <w:color w:val="231F20"/>
          <w:sz w:val="28"/>
          <w:szCs w:val="28"/>
        </w:rPr>
        <w:t>Ning</w:t>
      </w:r>
      <w:proofErr w:type="spellEnd"/>
      <w:r w:rsidRPr="00431E76">
        <w:rPr>
          <w:rFonts w:ascii="Times New Roman" w:hAnsi="Times New Roman" w:cs="Times New Roman"/>
          <w:color w:val="231F20"/>
          <w:sz w:val="28"/>
          <w:szCs w:val="28"/>
        </w:rPr>
        <w:t>, H. Liu, J. Ma, L. T. Yang, and R. Huang, “</w:t>
      </w:r>
      <w:proofErr w:type="spellStart"/>
      <w:r w:rsidRPr="00431E76">
        <w:rPr>
          <w:rFonts w:ascii="Times New Roman" w:hAnsi="Times New Roman" w:cs="Times New Roman"/>
          <w:color w:val="231F20"/>
          <w:sz w:val="28"/>
          <w:szCs w:val="28"/>
        </w:rPr>
        <w:t>Cybermatics</w:t>
      </w:r>
      <w:proofErr w:type="spellEnd"/>
      <w:r w:rsidRPr="00431E76">
        <w:rPr>
          <w:rFonts w:ascii="Times New Roman" w:hAnsi="Times New Roman" w:cs="Times New Roman"/>
          <w:color w:val="231F20"/>
          <w:sz w:val="28"/>
          <w:szCs w:val="28"/>
        </w:rPr>
        <w:t>: Cyber–physical–social–thinking hyperspace based science and technology,” Future Generation Computer Systems, vol. 56, pp. 504 – 522, 2016</w:t>
      </w:r>
    </w:p>
    <w:p w:rsidR="001E6DFC" w:rsidRDefault="001E6DFC" w:rsidP="00DC1C0D">
      <w:pPr>
        <w:autoSpaceDE w:val="0"/>
        <w:autoSpaceDN w:val="0"/>
        <w:adjustRightInd w:val="0"/>
        <w:spacing w:after="0" w:line="360" w:lineRule="auto"/>
        <w:jc w:val="both"/>
        <w:rPr>
          <w:rFonts w:ascii="Times New Roman" w:hAnsi="Times New Roman" w:cs="Times New Roman"/>
          <w:color w:val="231F20"/>
          <w:sz w:val="28"/>
          <w:szCs w:val="28"/>
        </w:rPr>
      </w:pPr>
    </w:p>
    <w:p w:rsidR="00431E76" w:rsidRDefault="00431E76" w:rsidP="00DC1C0D">
      <w:pPr>
        <w:autoSpaceDE w:val="0"/>
        <w:autoSpaceDN w:val="0"/>
        <w:adjustRightInd w:val="0"/>
        <w:spacing w:after="0" w:line="360" w:lineRule="auto"/>
        <w:jc w:val="both"/>
        <w:rPr>
          <w:rFonts w:ascii="Times New Roman" w:hAnsi="Times New Roman" w:cs="Times New Roman"/>
          <w:color w:val="231F20"/>
          <w:sz w:val="28"/>
          <w:szCs w:val="28"/>
        </w:rPr>
      </w:pPr>
      <w:r w:rsidRPr="00431E76">
        <w:rPr>
          <w:rFonts w:ascii="Times New Roman" w:hAnsi="Times New Roman" w:cs="Times New Roman"/>
          <w:color w:val="231F20"/>
          <w:sz w:val="28"/>
          <w:szCs w:val="28"/>
        </w:rPr>
        <w:t xml:space="preserve">[4] M. A. </w:t>
      </w:r>
      <w:proofErr w:type="spellStart"/>
      <w:r w:rsidRPr="00431E76">
        <w:rPr>
          <w:rFonts w:ascii="Times New Roman" w:hAnsi="Times New Roman" w:cs="Times New Roman"/>
          <w:color w:val="231F20"/>
          <w:sz w:val="28"/>
          <w:szCs w:val="28"/>
        </w:rPr>
        <w:t>Rahman</w:t>
      </w:r>
      <w:proofErr w:type="spellEnd"/>
      <w:r w:rsidRPr="00431E76">
        <w:rPr>
          <w:rFonts w:ascii="Times New Roman" w:hAnsi="Times New Roman" w:cs="Times New Roman"/>
          <w:color w:val="231F20"/>
          <w:sz w:val="28"/>
          <w:szCs w:val="28"/>
        </w:rPr>
        <w:t xml:space="preserve">, M. Y. </w:t>
      </w:r>
      <w:proofErr w:type="spellStart"/>
      <w:r w:rsidRPr="00431E76">
        <w:rPr>
          <w:rFonts w:ascii="Times New Roman" w:hAnsi="Times New Roman" w:cs="Times New Roman"/>
          <w:color w:val="231F20"/>
          <w:sz w:val="28"/>
          <w:szCs w:val="28"/>
        </w:rPr>
        <w:t>Mukta</w:t>
      </w:r>
      <w:proofErr w:type="spellEnd"/>
      <w:r w:rsidRPr="00431E76">
        <w:rPr>
          <w:rFonts w:ascii="Times New Roman" w:hAnsi="Times New Roman" w:cs="Times New Roman"/>
          <w:color w:val="231F20"/>
          <w:sz w:val="28"/>
          <w:szCs w:val="28"/>
        </w:rPr>
        <w:t xml:space="preserve">, A. </w:t>
      </w:r>
      <w:proofErr w:type="spellStart"/>
      <w:r w:rsidRPr="00431E76">
        <w:rPr>
          <w:rFonts w:ascii="Times New Roman" w:hAnsi="Times New Roman" w:cs="Times New Roman"/>
          <w:color w:val="231F20"/>
          <w:sz w:val="28"/>
          <w:szCs w:val="28"/>
        </w:rPr>
        <w:t>Yousuf</w:t>
      </w:r>
      <w:proofErr w:type="spellEnd"/>
      <w:r w:rsidRPr="00431E76">
        <w:rPr>
          <w:rFonts w:ascii="Times New Roman" w:hAnsi="Times New Roman" w:cs="Times New Roman"/>
          <w:color w:val="231F20"/>
          <w:sz w:val="28"/>
          <w:szCs w:val="28"/>
        </w:rPr>
        <w:t xml:space="preserve">, A. T. </w:t>
      </w:r>
      <w:proofErr w:type="spellStart"/>
      <w:r w:rsidRPr="00431E76">
        <w:rPr>
          <w:rFonts w:ascii="Times New Roman" w:hAnsi="Times New Roman" w:cs="Times New Roman"/>
          <w:color w:val="231F20"/>
          <w:sz w:val="28"/>
          <w:szCs w:val="28"/>
        </w:rPr>
        <w:t>Asyhari</w:t>
      </w:r>
      <w:proofErr w:type="spellEnd"/>
      <w:r w:rsidRPr="00431E76">
        <w:rPr>
          <w:rFonts w:ascii="Times New Roman" w:hAnsi="Times New Roman" w:cs="Times New Roman"/>
          <w:color w:val="231F20"/>
          <w:sz w:val="28"/>
          <w:szCs w:val="28"/>
        </w:rPr>
        <w:t xml:space="preserve">, M. Z. A. </w:t>
      </w:r>
      <w:proofErr w:type="spellStart"/>
      <w:r w:rsidRPr="00431E76">
        <w:rPr>
          <w:rFonts w:ascii="Times New Roman" w:hAnsi="Times New Roman" w:cs="Times New Roman"/>
          <w:color w:val="231F20"/>
          <w:sz w:val="28"/>
          <w:szCs w:val="28"/>
        </w:rPr>
        <w:t>Bhuiyan</w:t>
      </w:r>
      <w:proofErr w:type="spellEnd"/>
      <w:r w:rsidRPr="00431E76">
        <w:rPr>
          <w:rFonts w:ascii="Times New Roman" w:hAnsi="Times New Roman" w:cs="Times New Roman"/>
          <w:color w:val="231F20"/>
          <w:sz w:val="28"/>
          <w:szCs w:val="28"/>
        </w:rPr>
        <w:t xml:space="preserve">, and C. Y. </w:t>
      </w:r>
      <w:proofErr w:type="spellStart"/>
      <w:r w:rsidRPr="00431E76">
        <w:rPr>
          <w:rFonts w:ascii="Times New Roman" w:hAnsi="Times New Roman" w:cs="Times New Roman"/>
          <w:color w:val="231F20"/>
          <w:sz w:val="28"/>
          <w:szCs w:val="28"/>
        </w:rPr>
        <w:t>Yaakub</w:t>
      </w:r>
      <w:proofErr w:type="spellEnd"/>
      <w:r w:rsidRPr="00431E76">
        <w:rPr>
          <w:rFonts w:ascii="Times New Roman" w:hAnsi="Times New Roman" w:cs="Times New Roman"/>
          <w:color w:val="231F20"/>
          <w:sz w:val="28"/>
          <w:szCs w:val="28"/>
        </w:rPr>
        <w:t>, “</w:t>
      </w:r>
      <w:proofErr w:type="spellStart"/>
      <w:r w:rsidRPr="00431E76">
        <w:rPr>
          <w:rFonts w:ascii="Times New Roman" w:hAnsi="Times New Roman" w:cs="Times New Roman"/>
          <w:color w:val="231F20"/>
          <w:sz w:val="28"/>
          <w:szCs w:val="28"/>
        </w:rPr>
        <w:t>Iot</w:t>
      </w:r>
      <w:proofErr w:type="spellEnd"/>
      <w:r w:rsidRPr="00431E76">
        <w:rPr>
          <w:rFonts w:ascii="Times New Roman" w:hAnsi="Times New Roman" w:cs="Times New Roman"/>
          <w:color w:val="231F20"/>
          <w:sz w:val="28"/>
          <w:szCs w:val="28"/>
        </w:rPr>
        <w:t xml:space="preserve"> based hybrid green energy driven highway lighting system,” in 2019 IEEE Intl </w:t>
      </w:r>
      <w:proofErr w:type="spellStart"/>
      <w:r w:rsidRPr="00431E76">
        <w:rPr>
          <w:rFonts w:ascii="Times New Roman" w:hAnsi="Times New Roman" w:cs="Times New Roman"/>
          <w:color w:val="231F20"/>
          <w:sz w:val="28"/>
          <w:szCs w:val="28"/>
        </w:rPr>
        <w:t>Conf</w:t>
      </w:r>
      <w:proofErr w:type="spellEnd"/>
      <w:r w:rsidRPr="00431E76">
        <w:rPr>
          <w:rFonts w:ascii="Times New Roman" w:hAnsi="Times New Roman" w:cs="Times New Roman"/>
          <w:color w:val="231F20"/>
          <w:sz w:val="28"/>
          <w:szCs w:val="28"/>
        </w:rPr>
        <w:t xml:space="preserve"> on Dependable, Autonomic and Secure Computing, Intl </w:t>
      </w:r>
      <w:proofErr w:type="spellStart"/>
      <w:r w:rsidRPr="00431E76">
        <w:rPr>
          <w:rFonts w:ascii="Times New Roman" w:hAnsi="Times New Roman" w:cs="Times New Roman"/>
          <w:color w:val="231F20"/>
          <w:sz w:val="28"/>
          <w:szCs w:val="28"/>
        </w:rPr>
        <w:t>Conf</w:t>
      </w:r>
      <w:proofErr w:type="spellEnd"/>
      <w:r w:rsidRPr="00431E76">
        <w:rPr>
          <w:rFonts w:ascii="Times New Roman" w:hAnsi="Times New Roman" w:cs="Times New Roman"/>
          <w:color w:val="231F20"/>
          <w:sz w:val="28"/>
          <w:szCs w:val="28"/>
        </w:rPr>
        <w:t xml:space="preserve"> on Pervasive Intelligence and Computing, Intl </w:t>
      </w:r>
      <w:proofErr w:type="spellStart"/>
      <w:r w:rsidRPr="00431E76">
        <w:rPr>
          <w:rFonts w:ascii="Times New Roman" w:hAnsi="Times New Roman" w:cs="Times New Roman"/>
          <w:color w:val="231F20"/>
          <w:sz w:val="28"/>
          <w:szCs w:val="28"/>
        </w:rPr>
        <w:t>Conf</w:t>
      </w:r>
      <w:proofErr w:type="spellEnd"/>
      <w:r w:rsidRPr="00431E76">
        <w:rPr>
          <w:rFonts w:ascii="Times New Roman" w:hAnsi="Times New Roman" w:cs="Times New Roman"/>
          <w:color w:val="231F20"/>
          <w:sz w:val="28"/>
          <w:szCs w:val="28"/>
        </w:rPr>
        <w:t xml:space="preserve"> on Cloud and Big Data Computing, Intl </w:t>
      </w:r>
      <w:proofErr w:type="spellStart"/>
      <w:r w:rsidRPr="00431E76">
        <w:rPr>
          <w:rFonts w:ascii="Times New Roman" w:hAnsi="Times New Roman" w:cs="Times New Roman"/>
          <w:color w:val="231F20"/>
          <w:sz w:val="28"/>
          <w:szCs w:val="28"/>
        </w:rPr>
        <w:t>Conf</w:t>
      </w:r>
      <w:proofErr w:type="spellEnd"/>
      <w:r w:rsidRPr="00431E76">
        <w:rPr>
          <w:rFonts w:ascii="Times New Roman" w:hAnsi="Times New Roman" w:cs="Times New Roman"/>
          <w:color w:val="231F20"/>
          <w:sz w:val="28"/>
          <w:szCs w:val="28"/>
        </w:rPr>
        <w:t xml:space="preserve"> on Cyber Science and Technology Congress, DASC/</w:t>
      </w:r>
      <w:proofErr w:type="spellStart"/>
      <w:r w:rsidRPr="00431E76">
        <w:rPr>
          <w:rFonts w:ascii="Times New Roman" w:hAnsi="Times New Roman" w:cs="Times New Roman"/>
          <w:color w:val="231F20"/>
          <w:sz w:val="28"/>
          <w:szCs w:val="28"/>
        </w:rPr>
        <w:t>PiCom</w:t>
      </w:r>
      <w:proofErr w:type="spellEnd"/>
      <w:r w:rsidRPr="00431E76">
        <w:rPr>
          <w:rFonts w:ascii="Times New Roman" w:hAnsi="Times New Roman" w:cs="Times New Roman"/>
          <w:color w:val="231F20"/>
          <w:sz w:val="28"/>
          <w:szCs w:val="28"/>
        </w:rPr>
        <w:t>/</w:t>
      </w:r>
      <w:proofErr w:type="spellStart"/>
      <w:r w:rsidRPr="00431E76">
        <w:rPr>
          <w:rFonts w:ascii="Times New Roman" w:hAnsi="Times New Roman" w:cs="Times New Roman"/>
          <w:color w:val="231F20"/>
          <w:sz w:val="28"/>
          <w:szCs w:val="28"/>
        </w:rPr>
        <w:t>CBDCom</w:t>
      </w:r>
      <w:proofErr w:type="spellEnd"/>
      <w:r w:rsidRPr="00431E76">
        <w:rPr>
          <w:rFonts w:ascii="Times New Roman" w:hAnsi="Times New Roman" w:cs="Times New Roman"/>
          <w:color w:val="231F20"/>
          <w:sz w:val="28"/>
          <w:szCs w:val="28"/>
        </w:rPr>
        <w:t>/</w:t>
      </w:r>
      <w:proofErr w:type="spellStart"/>
      <w:r w:rsidRPr="00431E76">
        <w:rPr>
          <w:rFonts w:ascii="Times New Roman" w:hAnsi="Times New Roman" w:cs="Times New Roman"/>
          <w:color w:val="231F20"/>
          <w:sz w:val="28"/>
          <w:szCs w:val="28"/>
        </w:rPr>
        <w:t>CyberSciTech</w:t>
      </w:r>
      <w:proofErr w:type="spellEnd"/>
      <w:r w:rsidRPr="00431E76">
        <w:rPr>
          <w:rFonts w:ascii="Times New Roman" w:hAnsi="Times New Roman" w:cs="Times New Roman"/>
          <w:color w:val="231F20"/>
          <w:sz w:val="28"/>
          <w:szCs w:val="28"/>
        </w:rPr>
        <w:t xml:space="preserve"> 2019, Fukuoka,</w:t>
      </w:r>
      <w:r>
        <w:rPr>
          <w:rFonts w:ascii="Times New Roman" w:hAnsi="Times New Roman" w:cs="Times New Roman"/>
          <w:color w:val="231F20"/>
          <w:sz w:val="28"/>
          <w:szCs w:val="28"/>
        </w:rPr>
        <w:t xml:space="preserve"> Japan, August 5-8, 2019, 2019,pp.587–594</w:t>
      </w:r>
      <w:r w:rsidRPr="00431E76">
        <w:rPr>
          <w:rFonts w:ascii="Times New Roman" w:hAnsi="Times New Roman" w:cs="Times New Roman"/>
          <w:color w:val="231F20"/>
          <w:sz w:val="28"/>
          <w:szCs w:val="28"/>
        </w:rPr>
        <w:t xml:space="preserve"> </w:t>
      </w:r>
    </w:p>
    <w:p w:rsidR="001E6DFC" w:rsidRDefault="001E6DFC" w:rsidP="00DC1C0D">
      <w:pPr>
        <w:autoSpaceDE w:val="0"/>
        <w:autoSpaceDN w:val="0"/>
        <w:adjustRightInd w:val="0"/>
        <w:spacing w:after="0" w:line="360" w:lineRule="auto"/>
        <w:jc w:val="both"/>
        <w:rPr>
          <w:rFonts w:ascii="Times New Roman" w:hAnsi="Times New Roman" w:cs="Times New Roman"/>
          <w:color w:val="231F20"/>
          <w:sz w:val="28"/>
          <w:szCs w:val="28"/>
        </w:rPr>
      </w:pPr>
    </w:p>
    <w:p w:rsidR="00DC1C0D" w:rsidRPr="00DC1C0D" w:rsidRDefault="00431E76" w:rsidP="00DC1C0D">
      <w:pPr>
        <w:autoSpaceDE w:val="0"/>
        <w:autoSpaceDN w:val="0"/>
        <w:adjustRightInd w:val="0"/>
        <w:spacing w:after="0" w:line="360" w:lineRule="auto"/>
        <w:jc w:val="both"/>
        <w:rPr>
          <w:rFonts w:ascii="Times New Roman" w:hAnsi="Times New Roman" w:cs="Times New Roman"/>
          <w:color w:val="231F20"/>
          <w:sz w:val="28"/>
          <w:szCs w:val="28"/>
        </w:rPr>
      </w:pPr>
      <w:r w:rsidRPr="00431E76">
        <w:rPr>
          <w:rFonts w:ascii="Times New Roman" w:hAnsi="Times New Roman" w:cs="Times New Roman"/>
          <w:color w:val="231F20"/>
          <w:sz w:val="28"/>
          <w:szCs w:val="28"/>
        </w:rPr>
        <w:t xml:space="preserve">[5] Y. Zhang, M. </w:t>
      </w:r>
      <w:proofErr w:type="spellStart"/>
      <w:r w:rsidRPr="00431E76">
        <w:rPr>
          <w:rFonts w:ascii="Times New Roman" w:hAnsi="Times New Roman" w:cs="Times New Roman"/>
          <w:color w:val="231F20"/>
          <w:sz w:val="28"/>
          <w:szCs w:val="28"/>
        </w:rPr>
        <w:t>Qiu</w:t>
      </w:r>
      <w:proofErr w:type="spellEnd"/>
      <w:r w:rsidRPr="00431E76">
        <w:rPr>
          <w:rFonts w:ascii="Times New Roman" w:hAnsi="Times New Roman" w:cs="Times New Roman"/>
          <w:color w:val="231F20"/>
          <w:sz w:val="28"/>
          <w:szCs w:val="28"/>
        </w:rPr>
        <w:t xml:space="preserve">, C. Tsai, M. M. Hassan, and A. </w:t>
      </w:r>
      <w:proofErr w:type="spellStart"/>
      <w:r w:rsidRPr="00431E76">
        <w:rPr>
          <w:rFonts w:ascii="Times New Roman" w:hAnsi="Times New Roman" w:cs="Times New Roman"/>
          <w:color w:val="231F20"/>
          <w:sz w:val="28"/>
          <w:szCs w:val="28"/>
        </w:rPr>
        <w:t>Alamri</w:t>
      </w:r>
      <w:proofErr w:type="spellEnd"/>
      <w:r w:rsidRPr="00431E76">
        <w:rPr>
          <w:rFonts w:ascii="Times New Roman" w:hAnsi="Times New Roman" w:cs="Times New Roman"/>
          <w:color w:val="231F20"/>
          <w:sz w:val="28"/>
          <w:szCs w:val="28"/>
        </w:rPr>
        <w:t>, “Health-cps: Healthcare cyber-physical system assisted by cloud and big data,” IEEE Systems Journal, vol. 11, no. 1, pp. 88–95, March 2017.</w:t>
      </w:r>
    </w:p>
    <w:p w:rsidR="0057384F" w:rsidRPr="005E1B6E" w:rsidRDefault="0057384F" w:rsidP="005E1B6E">
      <w:pPr>
        <w:spacing w:line="360" w:lineRule="auto"/>
        <w:jc w:val="both"/>
        <w:rPr>
          <w:rFonts w:ascii="Times New Roman" w:hAnsi="Times New Roman" w:cs="Times New Roman"/>
          <w:sz w:val="28"/>
          <w:szCs w:val="28"/>
        </w:rPr>
      </w:pPr>
      <w:bookmarkStart w:id="0" w:name="_GoBack"/>
      <w:bookmarkEnd w:id="0"/>
    </w:p>
    <w:sectPr w:rsidR="0057384F" w:rsidRPr="005E1B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604567"/>
    <w:multiLevelType w:val="hybridMultilevel"/>
    <w:tmpl w:val="8BD63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1B6B1B"/>
    <w:multiLevelType w:val="hybridMultilevel"/>
    <w:tmpl w:val="77B85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C97C97"/>
    <w:multiLevelType w:val="hybridMultilevel"/>
    <w:tmpl w:val="E6ACF7AC"/>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36C54D0"/>
    <w:multiLevelType w:val="hybridMultilevel"/>
    <w:tmpl w:val="FFC28010"/>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891"/>
    <w:rsid w:val="00133F46"/>
    <w:rsid w:val="001746B1"/>
    <w:rsid w:val="001E6DFC"/>
    <w:rsid w:val="00263B1C"/>
    <w:rsid w:val="003213E8"/>
    <w:rsid w:val="00431E76"/>
    <w:rsid w:val="0057384F"/>
    <w:rsid w:val="005E1B6E"/>
    <w:rsid w:val="006B1C86"/>
    <w:rsid w:val="00781891"/>
    <w:rsid w:val="00792D4C"/>
    <w:rsid w:val="007E37B5"/>
    <w:rsid w:val="008723B5"/>
    <w:rsid w:val="00900322"/>
    <w:rsid w:val="00901887"/>
    <w:rsid w:val="009B317F"/>
    <w:rsid w:val="00B81E94"/>
    <w:rsid w:val="00B871F5"/>
    <w:rsid w:val="00CA0BB0"/>
    <w:rsid w:val="00DB1529"/>
    <w:rsid w:val="00DC1C0D"/>
    <w:rsid w:val="00DD567D"/>
    <w:rsid w:val="00EA1D5F"/>
    <w:rsid w:val="00F14119"/>
    <w:rsid w:val="00F17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8189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891"/>
    <w:rPr>
      <w:rFonts w:ascii="Times New Roman" w:eastAsia="Times New Roman" w:hAnsi="Times New Roman" w:cs="Times New Roman"/>
      <w:b/>
      <w:bCs/>
      <w:kern w:val="36"/>
      <w:sz w:val="48"/>
      <w:szCs w:val="48"/>
    </w:rPr>
  </w:style>
  <w:style w:type="paragraph" w:styleId="ListParagraph">
    <w:name w:val="List Paragraph"/>
    <w:basedOn w:val="Normal"/>
    <w:uiPriority w:val="1"/>
    <w:qFormat/>
    <w:rsid w:val="00DD567D"/>
    <w:pPr>
      <w:ind w:left="720"/>
      <w:contextualSpacing/>
    </w:pPr>
  </w:style>
  <w:style w:type="character" w:styleId="Hyperlink">
    <w:name w:val="Hyperlink"/>
    <w:basedOn w:val="DefaultParagraphFont"/>
    <w:uiPriority w:val="99"/>
    <w:unhideWhenUsed/>
    <w:rsid w:val="00431E7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8189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891"/>
    <w:rPr>
      <w:rFonts w:ascii="Times New Roman" w:eastAsia="Times New Roman" w:hAnsi="Times New Roman" w:cs="Times New Roman"/>
      <w:b/>
      <w:bCs/>
      <w:kern w:val="36"/>
      <w:sz w:val="48"/>
      <w:szCs w:val="48"/>
    </w:rPr>
  </w:style>
  <w:style w:type="paragraph" w:styleId="ListParagraph">
    <w:name w:val="List Paragraph"/>
    <w:basedOn w:val="Normal"/>
    <w:uiPriority w:val="1"/>
    <w:qFormat/>
    <w:rsid w:val="00DD567D"/>
    <w:pPr>
      <w:ind w:left="720"/>
      <w:contextualSpacing/>
    </w:pPr>
  </w:style>
  <w:style w:type="character" w:styleId="Hyperlink">
    <w:name w:val="Hyperlink"/>
    <w:basedOn w:val="DefaultParagraphFont"/>
    <w:uiPriority w:val="99"/>
    <w:unhideWhenUsed/>
    <w:rsid w:val="00431E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334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772</Words>
  <Characters>4404</Characters>
  <Application>Microsoft Office Word</Application>
  <DocSecurity>0</DocSecurity>
  <Lines>36</Lines>
  <Paragraphs>10</Paragraphs>
  <ScaleCrop>false</ScaleCrop>
  <Company/>
  <LinksUpToDate>false</LinksUpToDate>
  <CharactersWithSpaces>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32</cp:revision>
  <dcterms:created xsi:type="dcterms:W3CDTF">2021-10-04T12:48:00Z</dcterms:created>
  <dcterms:modified xsi:type="dcterms:W3CDTF">2021-10-04T13:02:00Z</dcterms:modified>
</cp:coreProperties>
</file>