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60B" w:rsidRDefault="00D612B4" w:rsidP="00D612B4">
      <w:pPr>
        <w:jc w:val="center"/>
        <w:rPr>
          <w:rFonts w:ascii="Times New Roman" w:hAnsi="Times New Roman" w:cs="Times New Roman"/>
          <w:b/>
          <w:sz w:val="32"/>
        </w:rPr>
      </w:pPr>
      <w:r w:rsidRPr="00D612B4">
        <w:rPr>
          <w:rFonts w:ascii="Times New Roman" w:hAnsi="Times New Roman" w:cs="Times New Roman"/>
          <w:b/>
          <w:sz w:val="32"/>
        </w:rPr>
        <w:t xml:space="preserve">DEVELOPMENT OF A SMART CYBER-PHYSICAL MANUFACTURING SYSTEM IN THE INDUSTRY 4.0 CONTEXT </w:t>
      </w:r>
    </w:p>
    <w:p w:rsidR="0007036A" w:rsidRDefault="0007036A" w:rsidP="0007036A">
      <w:pPr>
        <w:rPr>
          <w:rFonts w:ascii="Times New Roman" w:hAnsi="Times New Roman" w:cs="Times New Roman"/>
          <w:b/>
          <w:sz w:val="32"/>
        </w:rPr>
      </w:pPr>
    </w:p>
    <w:p w:rsidR="00676A61" w:rsidRPr="00894646" w:rsidRDefault="00894646" w:rsidP="0007036A">
      <w:pPr>
        <w:rPr>
          <w:rFonts w:ascii="Times New Roman" w:hAnsi="Times New Roman" w:cs="Times New Roman"/>
          <w:b/>
          <w:sz w:val="28"/>
        </w:rPr>
      </w:pPr>
      <w:r w:rsidRPr="00894646">
        <w:rPr>
          <w:rFonts w:ascii="Times New Roman" w:hAnsi="Times New Roman" w:cs="Times New Roman"/>
          <w:b/>
          <w:sz w:val="28"/>
        </w:rPr>
        <w:t xml:space="preserve">ABSTRACT: </w:t>
      </w:r>
    </w:p>
    <w:p w:rsidR="0007036A" w:rsidRDefault="00676A61" w:rsidP="00894646">
      <w:pPr>
        <w:spacing w:line="360" w:lineRule="auto"/>
        <w:ind w:firstLine="720"/>
        <w:jc w:val="both"/>
        <w:rPr>
          <w:rFonts w:ascii="Times New Roman" w:hAnsi="Times New Roman" w:cs="Times New Roman"/>
          <w:sz w:val="24"/>
        </w:rPr>
      </w:pPr>
      <w:r w:rsidRPr="00894646">
        <w:rPr>
          <w:rFonts w:ascii="Times New Roman" w:hAnsi="Times New Roman" w:cs="Times New Roman"/>
          <w:sz w:val="24"/>
        </w:rPr>
        <w:t xml:space="preserve">The complexity and dynamic of the manufacturing environment are growing due to the changes of manufacturing demand from mass production to mass customization that require variable product types, small lot sizes, and a short lead-time to market. Currently, the automatic manufacturing systems are suitable for mass production. To cope with the changes of the manufacturing environment, the paper proposes the model and technologies for developing a smart cyber-physical manufacturing system (Smart-CPMS). The transformation of the actual manufacturing systems to the Smart-CPMS is considered as the next generation of manufacturing development in Industry 4.0. The Smart-CPMS has advanced characteristics inspired from biology such as self-organization, self-diagnosis, and self-healing. These characteristics ensure that the Smart-CPMS </w:t>
      </w:r>
      <w:proofErr w:type="gramStart"/>
      <w:r w:rsidRPr="00894646">
        <w:rPr>
          <w:rFonts w:ascii="Times New Roman" w:hAnsi="Times New Roman" w:cs="Times New Roman"/>
          <w:sz w:val="24"/>
        </w:rPr>
        <w:t>is</w:t>
      </w:r>
      <w:proofErr w:type="gramEnd"/>
      <w:r w:rsidRPr="00894646">
        <w:rPr>
          <w:rFonts w:ascii="Times New Roman" w:hAnsi="Times New Roman" w:cs="Times New Roman"/>
          <w:sz w:val="24"/>
        </w:rPr>
        <w:t xml:space="preserve"> able to adapt with continuously changing manufacturing requirements. The model of Smart-CPMS is inherited from the organization of living systems in biology and nature. Consequently, in the Smart-CPMS, each resource on the shop floor such as machines, robots, transporters, and so on, is an autonomous entity, namely a cyber-physical system (CPS) which is equipped with cognitive capabilities such as perception, reasoning, learning, and cooperation. The Smart-CPMS adapts to the changes of manufacturing environment by the interaction among CPSs without external intervention. The CPS implementation uses the cognitive agent technology. Internet of things (IoT) with wireless networks, radio frequency identification (RFID), and sensor networks are used as information and communication technology (ICT) infrastructure for carrying out the Smart-CPMS.</w:t>
      </w:r>
    </w:p>
    <w:p w:rsidR="00100D8D" w:rsidRDefault="00100D8D" w:rsidP="00100D8D">
      <w:pPr>
        <w:spacing w:line="360" w:lineRule="auto"/>
        <w:jc w:val="both"/>
        <w:rPr>
          <w:rFonts w:ascii="Times New Roman" w:hAnsi="Times New Roman" w:cs="Times New Roman"/>
          <w:sz w:val="24"/>
        </w:rPr>
      </w:pPr>
    </w:p>
    <w:p w:rsidR="00100D8D" w:rsidRDefault="00100D8D" w:rsidP="00100D8D">
      <w:pPr>
        <w:spacing w:line="360" w:lineRule="auto"/>
        <w:jc w:val="both"/>
        <w:rPr>
          <w:rFonts w:ascii="Times New Roman" w:hAnsi="Times New Roman" w:cs="Times New Roman"/>
          <w:sz w:val="24"/>
        </w:rPr>
      </w:pPr>
    </w:p>
    <w:p w:rsidR="00100D8D" w:rsidRDefault="00100D8D" w:rsidP="00100D8D">
      <w:pPr>
        <w:spacing w:line="360" w:lineRule="auto"/>
        <w:jc w:val="both"/>
        <w:rPr>
          <w:rFonts w:ascii="Times New Roman" w:hAnsi="Times New Roman" w:cs="Times New Roman"/>
          <w:sz w:val="24"/>
        </w:rPr>
      </w:pPr>
    </w:p>
    <w:p w:rsidR="003E3AF8" w:rsidRDefault="003E3AF8" w:rsidP="003E3AF8">
      <w:pPr>
        <w:jc w:val="both"/>
        <w:rPr>
          <w:rFonts w:ascii="Times New Roman" w:hAnsi="Times New Roman" w:cs="Times New Roman"/>
          <w:b/>
          <w:bCs/>
          <w:color w:val="333333"/>
          <w:sz w:val="28"/>
          <w:szCs w:val="28"/>
          <w:shd w:val="clear" w:color="auto" w:fill="FFFFFF"/>
        </w:rPr>
      </w:pPr>
    </w:p>
    <w:p w:rsidR="003E3AF8" w:rsidRDefault="003E3AF8" w:rsidP="003E3AF8">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A363B0" w:rsidRPr="00835E78" w:rsidRDefault="00A363B0" w:rsidP="00835E78">
      <w:pPr>
        <w:spacing w:line="360" w:lineRule="auto"/>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ab/>
      </w:r>
      <w:r w:rsidRPr="00835E78">
        <w:rPr>
          <w:rFonts w:ascii="Times New Roman" w:hAnsi="Times New Roman" w:cs="Times New Roman"/>
          <w:sz w:val="28"/>
        </w:rPr>
        <w:t xml:space="preserve">The enabling computing technologies for such transformation are the system-on-chip (SoC), Internet of things (IoT) and cloud computing platforms (CCPs). At the edge level of the production lines, sensors, actuators, SoC equipped with </w:t>
      </w:r>
      <w:r w:rsidR="00835E78" w:rsidRPr="00835E78">
        <w:rPr>
          <w:rFonts w:ascii="Times New Roman" w:hAnsi="Times New Roman" w:cs="Times New Roman"/>
          <w:sz w:val="28"/>
        </w:rPr>
        <w:t>Wi-Fi</w:t>
      </w:r>
      <w:r w:rsidRPr="00835E78">
        <w:rPr>
          <w:rFonts w:ascii="Times New Roman" w:hAnsi="Times New Roman" w:cs="Times New Roman"/>
          <w:sz w:val="28"/>
        </w:rPr>
        <w:t xml:space="preserve"> and/or Ethernet are integrated together to transform the existing embedded systems to cy</w:t>
      </w:r>
      <w:r w:rsidR="00835E78" w:rsidRPr="00835E78">
        <w:rPr>
          <w:rFonts w:ascii="Times New Roman" w:hAnsi="Times New Roman" w:cs="Times New Roman"/>
          <w:sz w:val="28"/>
        </w:rPr>
        <w:t>ber-physical systems (CPS)</w:t>
      </w:r>
      <w:r w:rsidRPr="00835E78">
        <w:rPr>
          <w:rFonts w:ascii="Times New Roman" w:hAnsi="Times New Roman" w:cs="Times New Roman"/>
          <w:sz w:val="28"/>
        </w:rPr>
        <w:t>. The CPS is utilized to manufacture, operate, monitor and control cyber physical products (CPPs) remotely. The CPP consists of physical and virtual space. Physical space is the product mechanical part and the virtual space is the product digital twin that has the product data electronic sheet and dynamic data</w:t>
      </w:r>
      <w:r w:rsidR="00835E78" w:rsidRPr="00835E78">
        <w:rPr>
          <w:rFonts w:ascii="Times New Roman" w:hAnsi="Times New Roman" w:cs="Times New Roman"/>
          <w:sz w:val="28"/>
        </w:rPr>
        <w:t>. These embedded systems have limited built-in wired communication capabilities to interface sensors and actuators. Recently, new single chip computing platforms that integrate the functionality of a microcontroller and microcomputer on SoC are introduced to the marketplace with much more powerful CPU. These computing platforms have CPUs speed from MHz+ to GHz+, built-in memories and SD Storage from 100s to 1000s MB. In addition to that, the new chips have built-in Bluetooth, Zigbee, WI-Fi and Ethernet access points.</w:t>
      </w:r>
    </w:p>
    <w:p w:rsidR="003E3AF8" w:rsidRDefault="003E3AF8" w:rsidP="003E3AF8">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835E78" w:rsidRPr="00835E78" w:rsidRDefault="00835E78" w:rsidP="00835E78">
      <w:pPr>
        <w:pStyle w:val="ListParagraph"/>
        <w:numPr>
          <w:ilvl w:val="0"/>
          <w:numId w:val="3"/>
        </w:numPr>
        <w:jc w:val="both"/>
        <w:rPr>
          <w:rFonts w:ascii="Times New Roman" w:hAnsi="Times New Roman" w:cs="Times New Roman"/>
          <w:b/>
          <w:sz w:val="44"/>
        </w:rPr>
      </w:pPr>
      <w:r w:rsidRPr="00835E78">
        <w:rPr>
          <w:rFonts w:ascii="Times New Roman" w:hAnsi="Times New Roman" w:cs="Times New Roman"/>
          <w:sz w:val="28"/>
        </w:rPr>
        <w:t>These embedded systems have limited built-in wired communication capabilities to interface sensors and actuators.</w:t>
      </w:r>
    </w:p>
    <w:p w:rsidR="00835E78" w:rsidRPr="00835E78" w:rsidRDefault="00835E78" w:rsidP="00835E78">
      <w:pPr>
        <w:pStyle w:val="ListParagraph"/>
        <w:numPr>
          <w:ilvl w:val="0"/>
          <w:numId w:val="3"/>
        </w:numPr>
        <w:jc w:val="both"/>
        <w:rPr>
          <w:rFonts w:ascii="Times New Roman" w:hAnsi="Times New Roman" w:cs="Times New Roman"/>
          <w:b/>
          <w:sz w:val="52"/>
        </w:rPr>
      </w:pPr>
      <w:r w:rsidRPr="00835E78">
        <w:rPr>
          <w:rFonts w:ascii="Times New Roman" w:hAnsi="Times New Roman" w:cs="Times New Roman"/>
          <w:sz w:val="28"/>
        </w:rPr>
        <w:t>The practical applications of these systems are low due to the high production costs as well as only being suitable for the production of prototypes or small lot sizes.</w:t>
      </w:r>
    </w:p>
    <w:p w:rsidR="003E3AF8" w:rsidRDefault="003E3AF8" w:rsidP="003E3AF8">
      <w:pPr>
        <w:spacing w:line="360" w:lineRule="auto"/>
        <w:jc w:val="both"/>
        <w:rPr>
          <w:rFonts w:ascii="Times New Roman" w:hAnsi="Times New Roman" w:cs="Times New Roman"/>
          <w:b/>
          <w:sz w:val="28"/>
          <w:szCs w:val="28"/>
        </w:rPr>
      </w:pPr>
    </w:p>
    <w:p w:rsidR="002212F1" w:rsidRDefault="002212F1" w:rsidP="003E3AF8">
      <w:pPr>
        <w:spacing w:line="360" w:lineRule="auto"/>
        <w:jc w:val="both"/>
        <w:rPr>
          <w:rFonts w:ascii="Times New Roman" w:hAnsi="Times New Roman" w:cs="Times New Roman"/>
          <w:b/>
          <w:sz w:val="28"/>
          <w:szCs w:val="28"/>
        </w:rPr>
      </w:pPr>
    </w:p>
    <w:p w:rsidR="003E3AF8" w:rsidRDefault="003E3AF8" w:rsidP="003E3AF8">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BD4C2C" w:rsidRPr="00B90B2C" w:rsidRDefault="00BD4C2C" w:rsidP="00B90B2C">
      <w:pPr>
        <w:spacing w:line="360" w:lineRule="auto"/>
        <w:jc w:val="both"/>
        <w:rPr>
          <w:rFonts w:ascii="Times New Roman" w:hAnsi="Times New Roman" w:cs="Times New Roman"/>
          <w:b/>
          <w:sz w:val="44"/>
        </w:rPr>
      </w:pPr>
      <w:r>
        <w:rPr>
          <w:rFonts w:ascii="Times New Roman" w:hAnsi="Times New Roman" w:cs="Times New Roman"/>
          <w:b/>
          <w:sz w:val="28"/>
          <w:szCs w:val="28"/>
        </w:rPr>
        <w:tab/>
      </w:r>
      <w:r w:rsidR="00B90B2C" w:rsidRPr="002D5FAB">
        <w:rPr>
          <w:rFonts w:ascii="Times New Roman" w:hAnsi="Times New Roman" w:cs="Times New Roman"/>
          <w:sz w:val="28"/>
        </w:rPr>
        <w:t>At the system level, a hierarchical framework of manufacturing for Industry 4.0 is proposed with integrating the intelligence level with automation level. For implementation, the service oriented architecture (SOA) on smart manufacturing utilities for identification, data access and control was proposed. At the machine level, machine tools play an important role in SMS. Intelligent machines with cognitive capabilities were proposed.</w:t>
      </w:r>
      <w:r w:rsidR="00B90B2C" w:rsidRPr="002D5FAB">
        <w:rPr>
          <w:sz w:val="28"/>
        </w:rPr>
        <w:t xml:space="preserve"> </w:t>
      </w:r>
      <w:r w:rsidRPr="00B90B2C">
        <w:rPr>
          <w:rFonts w:ascii="Times New Roman" w:hAnsi="Times New Roman" w:cs="Times New Roman"/>
          <w:sz w:val="28"/>
        </w:rPr>
        <w:t xml:space="preserve">The contribution of this research is to develop Smart-CPMS for adapting the manufacturing changes in an autonomous and intelligent way. For realizing the Smart-CPMS, ICT infrastructure and artificial intelligence techniques are proposed. The functionalities of the Smart-CPMS such as self-adjustment and negotiation of machines in the network are proven. The models of the current manufacturing systems are analyzed and describe a model of the proposed Smart-CPMS. The functionality of the proposed system was tested on the testbed and example for applying the Smart-CPMS to the real machine. </w:t>
      </w:r>
    </w:p>
    <w:p w:rsidR="003E3AF8" w:rsidRDefault="003E3AF8" w:rsidP="003E3AF8">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2212F1" w:rsidRPr="005048D2" w:rsidRDefault="002212F1" w:rsidP="002212F1">
      <w:pPr>
        <w:pStyle w:val="ListParagraph"/>
        <w:numPr>
          <w:ilvl w:val="0"/>
          <w:numId w:val="4"/>
        </w:numPr>
        <w:spacing w:line="360" w:lineRule="auto"/>
        <w:jc w:val="both"/>
        <w:rPr>
          <w:rFonts w:ascii="Times New Roman" w:hAnsi="Times New Roman" w:cs="Times New Roman"/>
          <w:b/>
          <w:bCs/>
          <w:sz w:val="72"/>
          <w:szCs w:val="28"/>
        </w:rPr>
      </w:pPr>
      <w:r w:rsidRPr="002212F1">
        <w:rPr>
          <w:rFonts w:ascii="Times New Roman" w:hAnsi="Times New Roman" w:cs="Times New Roman"/>
          <w:sz w:val="28"/>
        </w:rPr>
        <w:t>Each element in the Smart-CPMS is an autonomous entity equipped with the cognitive capabilities such as perception, reasoning for making a decision, communication, and cooperation. Each CPS has the ability to make a decision autonomously</w:t>
      </w:r>
      <w:r>
        <w:rPr>
          <w:rFonts w:ascii="Times New Roman" w:hAnsi="Times New Roman" w:cs="Times New Roman"/>
          <w:sz w:val="28"/>
        </w:rPr>
        <w:t>.</w:t>
      </w:r>
    </w:p>
    <w:p w:rsidR="005048D2" w:rsidRPr="005048D2" w:rsidRDefault="005048D2" w:rsidP="002212F1">
      <w:pPr>
        <w:pStyle w:val="ListParagraph"/>
        <w:numPr>
          <w:ilvl w:val="0"/>
          <w:numId w:val="4"/>
        </w:numPr>
        <w:spacing w:line="360" w:lineRule="auto"/>
        <w:jc w:val="both"/>
        <w:rPr>
          <w:rFonts w:ascii="Times New Roman" w:hAnsi="Times New Roman" w:cs="Times New Roman"/>
          <w:b/>
          <w:bCs/>
          <w:sz w:val="144"/>
          <w:szCs w:val="28"/>
        </w:rPr>
      </w:pPr>
      <w:r w:rsidRPr="005048D2">
        <w:rPr>
          <w:rFonts w:ascii="Times New Roman" w:hAnsi="Times New Roman" w:cs="Times New Roman"/>
          <w:sz w:val="28"/>
        </w:rPr>
        <w:t>The Smart-CPMS has the ability to adapt to the manufacturing changes in short and immediate times.</w:t>
      </w:r>
    </w:p>
    <w:p w:rsidR="003E3AF8" w:rsidRDefault="003E3AF8" w:rsidP="003E3AF8">
      <w:pPr>
        <w:rPr>
          <w:rFonts w:ascii="Times New Roman" w:hAnsi="Times New Roman" w:cs="Times New Roman"/>
          <w:b/>
          <w:sz w:val="28"/>
          <w:szCs w:val="28"/>
        </w:rPr>
      </w:pPr>
    </w:p>
    <w:p w:rsidR="0013717C" w:rsidRDefault="0013717C" w:rsidP="003E3AF8">
      <w:pPr>
        <w:rPr>
          <w:rFonts w:ascii="Times New Roman" w:hAnsi="Times New Roman" w:cs="Times New Roman"/>
          <w:b/>
          <w:sz w:val="28"/>
          <w:szCs w:val="28"/>
        </w:rPr>
      </w:pPr>
    </w:p>
    <w:p w:rsidR="003E3AF8" w:rsidRPr="005B607B" w:rsidRDefault="003E3AF8" w:rsidP="003E3AF8">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3E3AF8" w:rsidRPr="005B607B" w:rsidRDefault="003E3AF8" w:rsidP="003E3AF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3E3AF8" w:rsidRPr="005B607B" w:rsidRDefault="003E3AF8" w:rsidP="003E3AF8">
      <w:pPr>
        <w:pStyle w:val="ListParagraph"/>
        <w:numPr>
          <w:ilvl w:val="0"/>
          <w:numId w:val="2"/>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3E3AF8" w:rsidRPr="005B607B" w:rsidRDefault="003E3AF8" w:rsidP="003E3AF8">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3E3AF8" w:rsidRPr="005B607B" w:rsidRDefault="003E3AF8" w:rsidP="003E3AF8">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3E3AF8" w:rsidRPr="005B607B" w:rsidRDefault="003E3AF8" w:rsidP="003E3AF8">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3E3AF8" w:rsidRPr="005B607B" w:rsidRDefault="003E3AF8" w:rsidP="003E3AF8">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3E3AF8" w:rsidRPr="005B607B" w:rsidRDefault="003E3AF8" w:rsidP="003E3AF8">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3E3AF8" w:rsidRPr="006F35EF" w:rsidRDefault="003E3AF8" w:rsidP="003E3AF8">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3E3AF8" w:rsidRPr="005B607B" w:rsidRDefault="003E3AF8" w:rsidP="003E3AF8">
      <w:pPr>
        <w:spacing w:line="360" w:lineRule="auto"/>
        <w:rPr>
          <w:rFonts w:ascii="Times New Roman" w:hAnsi="Times New Roman" w:cs="Times New Roman"/>
          <w:sz w:val="28"/>
          <w:szCs w:val="28"/>
        </w:rPr>
      </w:pPr>
    </w:p>
    <w:p w:rsidR="003E3AF8" w:rsidRPr="006F35EF" w:rsidRDefault="003E3AF8" w:rsidP="003E3AF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3E3AF8" w:rsidRPr="005B607B" w:rsidRDefault="003E3AF8" w:rsidP="003E3AF8">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3E3AF8" w:rsidRDefault="003E3AF8" w:rsidP="003E3AF8">
      <w:pPr>
        <w:spacing w:line="360" w:lineRule="auto"/>
        <w:jc w:val="both"/>
        <w:rPr>
          <w:rFonts w:ascii="Times New Roman" w:hAnsi="Times New Roman" w:cs="Times New Roman"/>
          <w:b/>
          <w:bCs/>
          <w:sz w:val="28"/>
          <w:szCs w:val="28"/>
        </w:rPr>
      </w:pPr>
    </w:p>
    <w:p w:rsidR="003E3AF8" w:rsidRDefault="003E3AF8" w:rsidP="003E3AF8">
      <w:pPr>
        <w:spacing w:line="360" w:lineRule="auto"/>
        <w:jc w:val="both"/>
        <w:rPr>
          <w:rFonts w:ascii="Times New Roman" w:hAnsi="Times New Roman" w:cs="Times New Roman"/>
          <w:b/>
          <w:sz w:val="28"/>
          <w:szCs w:val="28"/>
        </w:rPr>
      </w:pPr>
    </w:p>
    <w:p w:rsidR="003E3AF8" w:rsidRDefault="003E3AF8" w:rsidP="003E3AF8">
      <w:pPr>
        <w:spacing w:line="360" w:lineRule="auto"/>
        <w:jc w:val="both"/>
        <w:rPr>
          <w:rFonts w:ascii="Times New Roman" w:hAnsi="Times New Roman" w:cs="Times New Roman"/>
          <w:b/>
          <w:sz w:val="28"/>
          <w:szCs w:val="28"/>
        </w:rPr>
      </w:pPr>
      <w:bookmarkStart w:id="0" w:name="_GoBack"/>
      <w:bookmarkEnd w:id="0"/>
    </w:p>
    <w:p w:rsidR="003E3AF8" w:rsidRDefault="003E3AF8" w:rsidP="003E3AF8">
      <w:pPr>
        <w:spacing w:line="360" w:lineRule="auto"/>
        <w:jc w:val="both"/>
        <w:rPr>
          <w:rFonts w:ascii="Times New Roman" w:hAnsi="Times New Roman" w:cs="Times New Roman"/>
          <w:b/>
          <w:sz w:val="28"/>
          <w:szCs w:val="28"/>
        </w:rPr>
      </w:pPr>
    </w:p>
    <w:p w:rsidR="003E3AF8" w:rsidRDefault="003E3AF8" w:rsidP="003E3AF8">
      <w:pPr>
        <w:spacing w:line="360" w:lineRule="auto"/>
        <w:jc w:val="both"/>
      </w:pPr>
      <w:r w:rsidRPr="00212435">
        <w:rPr>
          <w:rFonts w:ascii="Times New Roman" w:hAnsi="Times New Roman" w:cs="Times New Roman"/>
          <w:b/>
          <w:sz w:val="28"/>
          <w:szCs w:val="28"/>
        </w:rPr>
        <w:lastRenderedPageBreak/>
        <w:t>REFERENCES</w:t>
      </w:r>
      <w:r>
        <w:t>:</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1. </w:t>
      </w:r>
      <w:proofErr w:type="spellStart"/>
      <w:r w:rsidRPr="00BF3C1E">
        <w:rPr>
          <w:rFonts w:ascii="Times New Roman" w:hAnsi="Times New Roman" w:cs="Times New Roman"/>
          <w:sz w:val="28"/>
        </w:rPr>
        <w:t>Zah</w:t>
      </w:r>
      <w:proofErr w:type="spellEnd"/>
      <w:r w:rsidRPr="00BF3C1E">
        <w:rPr>
          <w:rFonts w:ascii="Times New Roman" w:hAnsi="Times New Roman" w:cs="Times New Roman"/>
          <w:sz w:val="28"/>
        </w:rPr>
        <w:t xml:space="preserve">, M.F.; </w:t>
      </w:r>
      <w:proofErr w:type="spellStart"/>
      <w:r w:rsidRPr="00BF3C1E">
        <w:rPr>
          <w:rFonts w:ascii="Times New Roman" w:hAnsi="Times New Roman" w:cs="Times New Roman"/>
          <w:sz w:val="28"/>
        </w:rPr>
        <w:t>Beetz</w:t>
      </w:r>
      <w:proofErr w:type="spellEnd"/>
      <w:r w:rsidRPr="00BF3C1E">
        <w:rPr>
          <w:rFonts w:ascii="Times New Roman" w:hAnsi="Times New Roman" w:cs="Times New Roman"/>
          <w:sz w:val="28"/>
        </w:rPr>
        <w:t xml:space="preserve">, M.; Shea, K.; Reinhart, G.; Bender, K.; Lau, C.; </w:t>
      </w:r>
      <w:proofErr w:type="spellStart"/>
      <w:r w:rsidRPr="00BF3C1E">
        <w:rPr>
          <w:rFonts w:ascii="Times New Roman" w:hAnsi="Times New Roman" w:cs="Times New Roman"/>
          <w:sz w:val="28"/>
        </w:rPr>
        <w:t>Ostgathe</w:t>
      </w:r>
      <w:proofErr w:type="spellEnd"/>
      <w:r w:rsidRPr="00BF3C1E">
        <w:rPr>
          <w:rFonts w:ascii="Times New Roman" w:hAnsi="Times New Roman" w:cs="Times New Roman"/>
          <w:sz w:val="28"/>
        </w:rPr>
        <w:t xml:space="preserve">, M.; </w:t>
      </w:r>
      <w:proofErr w:type="spellStart"/>
      <w:r w:rsidRPr="00BF3C1E">
        <w:rPr>
          <w:rFonts w:ascii="Times New Roman" w:hAnsi="Times New Roman" w:cs="Times New Roman"/>
          <w:sz w:val="28"/>
        </w:rPr>
        <w:t>Vogl</w:t>
      </w:r>
      <w:proofErr w:type="spellEnd"/>
      <w:r w:rsidRPr="00BF3C1E">
        <w:rPr>
          <w:rFonts w:ascii="Times New Roman" w:hAnsi="Times New Roman" w:cs="Times New Roman"/>
          <w:sz w:val="28"/>
        </w:rPr>
        <w:t xml:space="preserve">, W.; </w:t>
      </w:r>
      <w:proofErr w:type="spellStart"/>
      <w:r w:rsidRPr="00BF3C1E">
        <w:rPr>
          <w:rFonts w:ascii="Times New Roman" w:hAnsi="Times New Roman" w:cs="Times New Roman"/>
          <w:sz w:val="28"/>
        </w:rPr>
        <w:t>Wiesbeck</w:t>
      </w:r>
      <w:proofErr w:type="spellEnd"/>
      <w:r w:rsidRPr="00BF3C1E">
        <w:rPr>
          <w:rFonts w:ascii="Times New Roman" w:hAnsi="Times New Roman" w:cs="Times New Roman"/>
          <w:sz w:val="28"/>
        </w:rPr>
        <w:t xml:space="preserve">, M.; Engelhard, M.; et al. </w:t>
      </w:r>
      <w:proofErr w:type="gramStart"/>
      <w:r w:rsidRPr="00BF3C1E">
        <w:rPr>
          <w:rFonts w:ascii="Times New Roman" w:hAnsi="Times New Roman" w:cs="Times New Roman"/>
          <w:sz w:val="28"/>
        </w:rPr>
        <w:t>The cognitive factory.</w:t>
      </w:r>
      <w:proofErr w:type="gramEnd"/>
      <w:r w:rsidRPr="00BF3C1E">
        <w:rPr>
          <w:rFonts w:ascii="Times New Roman" w:hAnsi="Times New Roman" w:cs="Times New Roman"/>
          <w:sz w:val="28"/>
        </w:rPr>
        <w:t xml:space="preserve"> In Changeable and Reconfigurable Manufacturing Systems; </w:t>
      </w:r>
      <w:proofErr w:type="spellStart"/>
      <w:r w:rsidRPr="00BF3C1E">
        <w:rPr>
          <w:rFonts w:ascii="Times New Roman" w:hAnsi="Times New Roman" w:cs="Times New Roman"/>
          <w:sz w:val="28"/>
        </w:rPr>
        <w:t>EIMaraghy</w:t>
      </w:r>
      <w:proofErr w:type="spellEnd"/>
      <w:r w:rsidRPr="00BF3C1E">
        <w:rPr>
          <w:rFonts w:ascii="Times New Roman" w:hAnsi="Times New Roman" w:cs="Times New Roman"/>
          <w:sz w:val="28"/>
        </w:rPr>
        <w:t xml:space="preserve">, H.A., Ed.; Springer: London, UK, 2009; pp. 355–371.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2. Lu, Y.; Morris, K.C.; </w:t>
      </w:r>
      <w:proofErr w:type="spellStart"/>
      <w:r w:rsidRPr="00BF3C1E">
        <w:rPr>
          <w:rFonts w:ascii="Times New Roman" w:hAnsi="Times New Roman" w:cs="Times New Roman"/>
          <w:sz w:val="28"/>
        </w:rPr>
        <w:t>Frechette</w:t>
      </w:r>
      <w:proofErr w:type="spellEnd"/>
      <w:r w:rsidRPr="00BF3C1E">
        <w:rPr>
          <w:rFonts w:ascii="Times New Roman" w:hAnsi="Times New Roman" w:cs="Times New Roman"/>
          <w:sz w:val="28"/>
        </w:rPr>
        <w:t xml:space="preserve">, S. Current Standards Landscape for Smart Manufacturing Systems; National Institute of Standards and Technology: Gaithersburg, MD, USA, 2016.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3. </w:t>
      </w:r>
      <w:proofErr w:type="spellStart"/>
      <w:r w:rsidRPr="00BF3C1E">
        <w:rPr>
          <w:rFonts w:ascii="Times New Roman" w:hAnsi="Times New Roman" w:cs="Times New Roman"/>
          <w:sz w:val="28"/>
        </w:rPr>
        <w:t>Iarovyi</w:t>
      </w:r>
      <w:proofErr w:type="spellEnd"/>
      <w:r w:rsidRPr="00BF3C1E">
        <w:rPr>
          <w:rFonts w:ascii="Times New Roman" w:hAnsi="Times New Roman" w:cs="Times New Roman"/>
          <w:sz w:val="28"/>
        </w:rPr>
        <w:t xml:space="preserve">, S.; </w:t>
      </w:r>
      <w:proofErr w:type="spellStart"/>
      <w:r w:rsidRPr="00BF3C1E">
        <w:rPr>
          <w:rFonts w:ascii="Times New Roman" w:hAnsi="Times New Roman" w:cs="Times New Roman"/>
          <w:sz w:val="28"/>
        </w:rPr>
        <w:t>Lastra</w:t>
      </w:r>
      <w:proofErr w:type="spellEnd"/>
      <w:r w:rsidRPr="00BF3C1E">
        <w:rPr>
          <w:rFonts w:ascii="Times New Roman" w:hAnsi="Times New Roman" w:cs="Times New Roman"/>
          <w:sz w:val="28"/>
        </w:rPr>
        <w:t xml:space="preserve">, J.L.M.; Haber, R.; </w:t>
      </w:r>
      <w:proofErr w:type="gramStart"/>
      <w:r w:rsidRPr="00BF3C1E">
        <w:rPr>
          <w:rFonts w:ascii="Times New Roman" w:hAnsi="Times New Roman" w:cs="Times New Roman"/>
          <w:sz w:val="28"/>
        </w:rPr>
        <w:t>del</w:t>
      </w:r>
      <w:proofErr w:type="gramEnd"/>
      <w:r w:rsidRPr="00BF3C1E">
        <w:rPr>
          <w:rFonts w:ascii="Times New Roman" w:hAnsi="Times New Roman" w:cs="Times New Roman"/>
          <w:sz w:val="28"/>
        </w:rPr>
        <w:t xml:space="preserve"> </w:t>
      </w:r>
      <w:proofErr w:type="spellStart"/>
      <w:r w:rsidRPr="00BF3C1E">
        <w:rPr>
          <w:rFonts w:ascii="Times New Roman" w:hAnsi="Times New Roman" w:cs="Times New Roman"/>
          <w:sz w:val="28"/>
        </w:rPr>
        <w:t>Raúl</w:t>
      </w:r>
      <w:proofErr w:type="spellEnd"/>
      <w:r w:rsidRPr="00BF3C1E">
        <w:rPr>
          <w:rFonts w:ascii="Times New Roman" w:hAnsi="Times New Roman" w:cs="Times New Roman"/>
          <w:sz w:val="28"/>
        </w:rPr>
        <w:t xml:space="preserve">, T. </w:t>
      </w:r>
      <w:proofErr w:type="gramStart"/>
      <w:r w:rsidRPr="00BF3C1E">
        <w:rPr>
          <w:rFonts w:ascii="Times New Roman" w:hAnsi="Times New Roman" w:cs="Times New Roman"/>
          <w:sz w:val="28"/>
        </w:rPr>
        <w:t>From artificial cognitive systems and open architectures to cognitive manufacturing systems.</w:t>
      </w:r>
      <w:proofErr w:type="gramEnd"/>
      <w:r w:rsidRPr="00BF3C1E">
        <w:rPr>
          <w:rFonts w:ascii="Times New Roman" w:hAnsi="Times New Roman" w:cs="Times New Roman"/>
          <w:sz w:val="28"/>
        </w:rPr>
        <w:t xml:space="preserve"> In Proceedings of the IEEE 13th International Conference on Industrial Informatics (INDIN), Cambridge, UK, 22–24 July 2015; pp. 1225–1232.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4. Stock, T.; </w:t>
      </w:r>
      <w:proofErr w:type="spellStart"/>
      <w:r w:rsidRPr="00BF3C1E">
        <w:rPr>
          <w:rFonts w:ascii="Times New Roman" w:hAnsi="Times New Roman" w:cs="Times New Roman"/>
          <w:sz w:val="28"/>
        </w:rPr>
        <w:t>Seliger</w:t>
      </w:r>
      <w:proofErr w:type="spellEnd"/>
      <w:r w:rsidRPr="00BF3C1E">
        <w:rPr>
          <w:rFonts w:ascii="Times New Roman" w:hAnsi="Times New Roman" w:cs="Times New Roman"/>
          <w:sz w:val="28"/>
        </w:rPr>
        <w:t xml:space="preserve">, G. Opportunities of sustainable manufacturing in industry 4.0. </w:t>
      </w:r>
      <w:proofErr w:type="spellStart"/>
      <w:proofErr w:type="gramStart"/>
      <w:r w:rsidRPr="00BF3C1E">
        <w:rPr>
          <w:rFonts w:ascii="Times New Roman" w:hAnsi="Times New Roman" w:cs="Times New Roman"/>
          <w:sz w:val="28"/>
        </w:rPr>
        <w:t>Proced</w:t>
      </w:r>
      <w:proofErr w:type="spellEnd"/>
      <w:r w:rsidRPr="00BF3C1E">
        <w:rPr>
          <w:rFonts w:ascii="Times New Roman" w:hAnsi="Times New Roman" w:cs="Times New Roman"/>
          <w:sz w:val="28"/>
        </w:rPr>
        <w:t>.</w:t>
      </w:r>
      <w:proofErr w:type="gramEnd"/>
      <w:r w:rsidRPr="00BF3C1E">
        <w:rPr>
          <w:rFonts w:ascii="Times New Roman" w:hAnsi="Times New Roman" w:cs="Times New Roman"/>
          <w:sz w:val="28"/>
        </w:rPr>
        <w:t xml:space="preserve"> CIRP 2016, 40, 536–541.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5. Bi, Z.; Liu, Y.; </w:t>
      </w:r>
      <w:proofErr w:type="spellStart"/>
      <w:r w:rsidRPr="00BF3C1E">
        <w:rPr>
          <w:rFonts w:ascii="Times New Roman" w:hAnsi="Times New Roman" w:cs="Times New Roman"/>
          <w:sz w:val="28"/>
        </w:rPr>
        <w:t>Krider</w:t>
      </w:r>
      <w:proofErr w:type="spellEnd"/>
      <w:r w:rsidRPr="00BF3C1E">
        <w:rPr>
          <w:rFonts w:ascii="Times New Roman" w:hAnsi="Times New Roman" w:cs="Times New Roman"/>
          <w:sz w:val="28"/>
        </w:rPr>
        <w:t xml:space="preserve">, J.; Buckland, J.; Whiteman, A.; </w:t>
      </w:r>
      <w:proofErr w:type="spellStart"/>
      <w:r w:rsidRPr="00BF3C1E">
        <w:rPr>
          <w:rFonts w:ascii="Times New Roman" w:hAnsi="Times New Roman" w:cs="Times New Roman"/>
          <w:sz w:val="28"/>
        </w:rPr>
        <w:t>Beachy</w:t>
      </w:r>
      <w:proofErr w:type="spellEnd"/>
      <w:r w:rsidRPr="00BF3C1E">
        <w:rPr>
          <w:rFonts w:ascii="Times New Roman" w:hAnsi="Times New Roman" w:cs="Times New Roman"/>
          <w:sz w:val="28"/>
        </w:rPr>
        <w:t xml:space="preserve">, D.; Smith, J. Real-time force monitoring of smart grippers for internet of things (IoT) applications. J. Ind. Inform. </w:t>
      </w:r>
      <w:proofErr w:type="spellStart"/>
      <w:proofErr w:type="gramStart"/>
      <w:r w:rsidRPr="00BF3C1E">
        <w:rPr>
          <w:rFonts w:ascii="Times New Roman" w:hAnsi="Times New Roman" w:cs="Times New Roman"/>
          <w:sz w:val="28"/>
        </w:rPr>
        <w:t>Integr</w:t>
      </w:r>
      <w:proofErr w:type="spellEnd"/>
      <w:r w:rsidRPr="00BF3C1E">
        <w:rPr>
          <w:rFonts w:ascii="Times New Roman" w:hAnsi="Times New Roman" w:cs="Times New Roman"/>
          <w:sz w:val="28"/>
        </w:rPr>
        <w:t>.</w:t>
      </w:r>
      <w:proofErr w:type="gramEnd"/>
      <w:r w:rsidRPr="00BF3C1E">
        <w:rPr>
          <w:rFonts w:ascii="Times New Roman" w:hAnsi="Times New Roman" w:cs="Times New Roman"/>
          <w:sz w:val="28"/>
        </w:rPr>
        <w:t xml:space="preserve"> </w:t>
      </w:r>
      <w:proofErr w:type="gramStart"/>
      <w:r w:rsidRPr="00BF3C1E">
        <w:rPr>
          <w:rFonts w:ascii="Times New Roman" w:hAnsi="Times New Roman" w:cs="Times New Roman"/>
          <w:sz w:val="28"/>
        </w:rPr>
        <w:t>2018, 11, 19–28, doi:10.1016/j.jii.2018.02.004.</w:t>
      </w:r>
      <w:proofErr w:type="gramEnd"/>
      <w:r w:rsidRPr="00BF3C1E">
        <w:rPr>
          <w:rFonts w:ascii="Times New Roman" w:hAnsi="Times New Roman" w:cs="Times New Roman"/>
          <w:sz w:val="28"/>
        </w:rPr>
        <w:t xml:space="preserve">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6. Reischauer, G. Industry 4.0 as policy-driven discourse to institutionalize innovation systems in manufacturing. Technol. Forecast. </w:t>
      </w:r>
      <w:proofErr w:type="gramStart"/>
      <w:r w:rsidRPr="00BF3C1E">
        <w:rPr>
          <w:rFonts w:ascii="Times New Roman" w:hAnsi="Times New Roman" w:cs="Times New Roman"/>
          <w:sz w:val="28"/>
        </w:rPr>
        <w:t>Soc. Change 2018, 132, 26–33, doi:10.1016/j.techfore.2018.02.012.</w:t>
      </w:r>
      <w:proofErr w:type="gramEnd"/>
      <w:r w:rsidRPr="00BF3C1E">
        <w:rPr>
          <w:rFonts w:ascii="Times New Roman" w:hAnsi="Times New Roman" w:cs="Times New Roman"/>
          <w:sz w:val="28"/>
        </w:rPr>
        <w:t xml:space="preserve">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7. Stock, T.; </w:t>
      </w:r>
      <w:proofErr w:type="spellStart"/>
      <w:r w:rsidRPr="00BF3C1E">
        <w:rPr>
          <w:rFonts w:ascii="Times New Roman" w:hAnsi="Times New Roman" w:cs="Times New Roman"/>
          <w:sz w:val="28"/>
        </w:rPr>
        <w:t>Obenaus</w:t>
      </w:r>
      <w:proofErr w:type="spellEnd"/>
      <w:r w:rsidRPr="00BF3C1E">
        <w:rPr>
          <w:rFonts w:ascii="Times New Roman" w:hAnsi="Times New Roman" w:cs="Times New Roman"/>
          <w:sz w:val="28"/>
        </w:rPr>
        <w:t xml:space="preserve">, M.; Kunz, S.; Kohl, H. Industry 4.0 as enabler for a sustainable development: A qualitative assessment of its ecological and social potential. Process Safety Environ. Prot. 2018, 118, 254–267.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lastRenderedPageBreak/>
        <w:t xml:space="preserve">8. </w:t>
      </w:r>
      <w:proofErr w:type="spellStart"/>
      <w:r w:rsidRPr="00BF3C1E">
        <w:rPr>
          <w:rFonts w:ascii="Times New Roman" w:hAnsi="Times New Roman" w:cs="Times New Roman"/>
          <w:sz w:val="28"/>
        </w:rPr>
        <w:t>Esmaeilian</w:t>
      </w:r>
      <w:proofErr w:type="spellEnd"/>
      <w:r w:rsidRPr="00BF3C1E">
        <w:rPr>
          <w:rFonts w:ascii="Times New Roman" w:hAnsi="Times New Roman" w:cs="Times New Roman"/>
          <w:sz w:val="28"/>
        </w:rPr>
        <w:t xml:space="preserve">, B.; </w:t>
      </w:r>
      <w:proofErr w:type="spellStart"/>
      <w:r w:rsidRPr="00BF3C1E">
        <w:rPr>
          <w:rFonts w:ascii="Times New Roman" w:hAnsi="Times New Roman" w:cs="Times New Roman"/>
          <w:sz w:val="28"/>
        </w:rPr>
        <w:t>Behdad</w:t>
      </w:r>
      <w:proofErr w:type="spellEnd"/>
      <w:r w:rsidRPr="00BF3C1E">
        <w:rPr>
          <w:rFonts w:ascii="Times New Roman" w:hAnsi="Times New Roman" w:cs="Times New Roman"/>
          <w:sz w:val="28"/>
        </w:rPr>
        <w:t xml:space="preserve">, S.; Wang, B. The evolution and future of manufacturing: A review. J. Manuf. Syst. 2016, 39, 79–100.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9. </w:t>
      </w:r>
      <w:proofErr w:type="spellStart"/>
      <w:r w:rsidRPr="00BF3C1E">
        <w:rPr>
          <w:rFonts w:ascii="Times New Roman" w:hAnsi="Times New Roman" w:cs="Times New Roman"/>
          <w:sz w:val="28"/>
        </w:rPr>
        <w:t>Zheng</w:t>
      </w:r>
      <w:proofErr w:type="spellEnd"/>
      <w:r w:rsidRPr="00BF3C1E">
        <w:rPr>
          <w:rFonts w:ascii="Times New Roman" w:hAnsi="Times New Roman" w:cs="Times New Roman"/>
          <w:sz w:val="28"/>
        </w:rPr>
        <w:t xml:space="preserve">, P.; Wang, H.; Sang, Z.; </w:t>
      </w:r>
      <w:proofErr w:type="spellStart"/>
      <w:r w:rsidRPr="00BF3C1E">
        <w:rPr>
          <w:rFonts w:ascii="Times New Roman" w:hAnsi="Times New Roman" w:cs="Times New Roman"/>
          <w:sz w:val="28"/>
        </w:rPr>
        <w:t>Zhong</w:t>
      </w:r>
      <w:proofErr w:type="spellEnd"/>
      <w:r w:rsidRPr="00BF3C1E">
        <w:rPr>
          <w:rFonts w:ascii="Times New Roman" w:hAnsi="Times New Roman" w:cs="Times New Roman"/>
          <w:sz w:val="28"/>
        </w:rPr>
        <w:t xml:space="preserve">, R.Y.; Liu, Y.; Liu, C.; </w:t>
      </w:r>
      <w:proofErr w:type="spellStart"/>
      <w:r w:rsidRPr="00BF3C1E">
        <w:rPr>
          <w:rFonts w:ascii="Times New Roman" w:hAnsi="Times New Roman" w:cs="Times New Roman"/>
          <w:sz w:val="28"/>
        </w:rPr>
        <w:t>Mubarok</w:t>
      </w:r>
      <w:proofErr w:type="spellEnd"/>
      <w:r w:rsidRPr="00BF3C1E">
        <w:rPr>
          <w:rFonts w:ascii="Times New Roman" w:hAnsi="Times New Roman" w:cs="Times New Roman"/>
          <w:sz w:val="28"/>
        </w:rPr>
        <w:t xml:space="preserve">, K.; Yu, S.; </w:t>
      </w:r>
      <w:proofErr w:type="spellStart"/>
      <w:r w:rsidRPr="00BF3C1E">
        <w:rPr>
          <w:rFonts w:ascii="Times New Roman" w:hAnsi="Times New Roman" w:cs="Times New Roman"/>
          <w:sz w:val="28"/>
        </w:rPr>
        <w:t>Xu</w:t>
      </w:r>
      <w:proofErr w:type="spellEnd"/>
      <w:r w:rsidRPr="00BF3C1E">
        <w:rPr>
          <w:rFonts w:ascii="Times New Roman" w:hAnsi="Times New Roman" w:cs="Times New Roman"/>
          <w:sz w:val="28"/>
        </w:rPr>
        <w:t>, X. Smart manufacturing systems for Industry 4.0: Conceptual framework, scenarios, and future perspectives. Front. Mech. Eng. 2018, 13, 137–150, doi</w:t>
      </w:r>
      <w:proofErr w:type="gramStart"/>
      <w:r w:rsidRPr="00BF3C1E">
        <w:rPr>
          <w:rFonts w:ascii="Times New Roman" w:hAnsi="Times New Roman" w:cs="Times New Roman"/>
          <w:sz w:val="28"/>
        </w:rPr>
        <w:t>:10.1007</w:t>
      </w:r>
      <w:proofErr w:type="gramEnd"/>
      <w:r w:rsidRPr="00BF3C1E">
        <w:rPr>
          <w:rFonts w:ascii="Times New Roman" w:hAnsi="Times New Roman" w:cs="Times New Roman"/>
          <w:sz w:val="28"/>
        </w:rPr>
        <w:t xml:space="preserve">/s11465-018-0499-5. </w:t>
      </w:r>
    </w:p>
    <w:p w:rsidR="00EA666A" w:rsidRPr="00BF3C1E" w:rsidRDefault="00EA666A" w:rsidP="003E3AF8">
      <w:pPr>
        <w:spacing w:line="360" w:lineRule="auto"/>
        <w:jc w:val="both"/>
        <w:rPr>
          <w:rFonts w:ascii="Times New Roman" w:hAnsi="Times New Roman" w:cs="Times New Roman"/>
          <w:sz w:val="28"/>
        </w:rPr>
      </w:pPr>
      <w:r w:rsidRPr="00BF3C1E">
        <w:rPr>
          <w:rFonts w:ascii="Times New Roman" w:hAnsi="Times New Roman" w:cs="Times New Roman"/>
          <w:sz w:val="28"/>
        </w:rPr>
        <w:t xml:space="preserve">10. </w:t>
      </w:r>
      <w:proofErr w:type="spellStart"/>
      <w:r w:rsidRPr="00BF3C1E">
        <w:rPr>
          <w:rFonts w:ascii="Times New Roman" w:hAnsi="Times New Roman" w:cs="Times New Roman"/>
          <w:sz w:val="28"/>
        </w:rPr>
        <w:t>Strozzi</w:t>
      </w:r>
      <w:proofErr w:type="spellEnd"/>
      <w:r w:rsidRPr="00BF3C1E">
        <w:rPr>
          <w:rFonts w:ascii="Times New Roman" w:hAnsi="Times New Roman" w:cs="Times New Roman"/>
          <w:sz w:val="28"/>
        </w:rPr>
        <w:t xml:space="preserve">, F.; </w:t>
      </w:r>
      <w:proofErr w:type="spellStart"/>
      <w:r w:rsidRPr="00BF3C1E">
        <w:rPr>
          <w:rFonts w:ascii="Times New Roman" w:hAnsi="Times New Roman" w:cs="Times New Roman"/>
          <w:sz w:val="28"/>
        </w:rPr>
        <w:t>Colicchia</w:t>
      </w:r>
      <w:proofErr w:type="spellEnd"/>
      <w:r w:rsidRPr="00BF3C1E">
        <w:rPr>
          <w:rFonts w:ascii="Times New Roman" w:hAnsi="Times New Roman" w:cs="Times New Roman"/>
          <w:sz w:val="28"/>
        </w:rPr>
        <w:t xml:space="preserve">, C.; </w:t>
      </w:r>
      <w:proofErr w:type="spellStart"/>
      <w:r w:rsidRPr="00BF3C1E">
        <w:rPr>
          <w:rFonts w:ascii="Times New Roman" w:hAnsi="Times New Roman" w:cs="Times New Roman"/>
          <w:sz w:val="28"/>
        </w:rPr>
        <w:t>Creazza</w:t>
      </w:r>
      <w:proofErr w:type="spellEnd"/>
      <w:r w:rsidRPr="00BF3C1E">
        <w:rPr>
          <w:rFonts w:ascii="Times New Roman" w:hAnsi="Times New Roman" w:cs="Times New Roman"/>
          <w:sz w:val="28"/>
        </w:rPr>
        <w:t xml:space="preserve">, A.; </w:t>
      </w:r>
      <w:proofErr w:type="spellStart"/>
      <w:r w:rsidRPr="00BF3C1E">
        <w:rPr>
          <w:rFonts w:ascii="Times New Roman" w:hAnsi="Times New Roman" w:cs="Times New Roman"/>
          <w:sz w:val="28"/>
        </w:rPr>
        <w:t>Noè</w:t>
      </w:r>
      <w:proofErr w:type="spellEnd"/>
      <w:r w:rsidRPr="00BF3C1E">
        <w:rPr>
          <w:rFonts w:ascii="Times New Roman" w:hAnsi="Times New Roman" w:cs="Times New Roman"/>
          <w:sz w:val="28"/>
        </w:rPr>
        <w:t xml:space="preserve">, C. Literature review on the ‘Smart Factory’ concept using </w:t>
      </w:r>
      <w:proofErr w:type="spellStart"/>
      <w:r w:rsidRPr="00BF3C1E">
        <w:rPr>
          <w:rFonts w:ascii="Times New Roman" w:hAnsi="Times New Roman" w:cs="Times New Roman"/>
          <w:sz w:val="28"/>
        </w:rPr>
        <w:t>bibliometric</w:t>
      </w:r>
      <w:proofErr w:type="spellEnd"/>
      <w:r w:rsidRPr="00BF3C1E">
        <w:rPr>
          <w:rFonts w:ascii="Times New Roman" w:hAnsi="Times New Roman" w:cs="Times New Roman"/>
          <w:sz w:val="28"/>
        </w:rPr>
        <w:t xml:space="preserve"> tools. Int. J. Prod. </w:t>
      </w:r>
      <w:proofErr w:type="gramStart"/>
      <w:r w:rsidRPr="00BF3C1E">
        <w:rPr>
          <w:rFonts w:ascii="Times New Roman" w:hAnsi="Times New Roman" w:cs="Times New Roman"/>
          <w:sz w:val="28"/>
        </w:rPr>
        <w:t>Res. 2017, 55, 6572–6591, doi:10.1080/00207543.2017.1326643.</w:t>
      </w:r>
      <w:proofErr w:type="gramEnd"/>
    </w:p>
    <w:p w:rsidR="003E3AF8" w:rsidRPr="00BE73CE" w:rsidRDefault="003E3AF8" w:rsidP="003E3AF8">
      <w:pPr>
        <w:spacing w:line="360" w:lineRule="auto"/>
        <w:jc w:val="both"/>
        <w:rPr>
          <w:rFonts w:ascii="Times New Roman" w:hAnsi="Times New Roman" w:cs="Times New Roman"/>
          <w:b/>
          <w:sz w:val="32"/>
        </w:rPr>
      </w:pPr>
    </w:p>
    <w:p w:rsidR="00100D8D" w:rsidRPr="00894646" w:rsidRDefault="00100D8D" w:rsidP="00100D8D">
      <w:pPr>
        <w:spacing w:line="360" w:lineRule="auto"/>
        <w:jc w:val="both"/>
        <w:rPr>
          <w:rFonts w:ascii="Times New Roman" w:hAnsi="Times New Roman" w:cs="Times New Roman"/>
          <w:b/>
          <w:sz w:val="36"/>
        </w:rPr>
      </w:pPr>
    </w:p>
    <w:sectPr w:rsidR="00100D8D" w:rsidRPr="00894646" w:rsidSect="006B160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EF701D"/>
    <w:multiLevelType w:val="hybridMultilevel"/>
    <w:tmpl w:val="976A4F60"/>
    <w:lvl w:ilvl="0" w:tplc="686445A0">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E3645B"/>
    <w:multiLevelType w:val="hybridMultilevel"/>
    <w:tmpl w:val="E4BA78B0"/>
    <w:lvl w:ilvl="0" w:tplc="686445A0">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characterSpacingControl w:val="doNotCompress"/>
  <w:compat/>
  <w:rsids>
    <w:rsidRoot w:val="00D612B4"/>
    <w:rsid w:val="0007036A"/>
    <w:rsid w:val="00100D8D"/>
    <w:rsid w:val="0013717C"/>
    <w:rsid w:val="002212F1"/>
    <w:rsid w:val="002D5FAB"/>
    <w:rsid w:val="003E3AF8"/>
    <w:rsid w:val="005048D2"/>
    <w:rsid w:val="00676A61"/>
    <w:rsid w:val="006B160B"/>
    <w:rsid w:val="00835E78"/>
    <w:rsid w:val="00894646"/>
    <w:rsid w:val="00A363B0"/>
    <w:rsid w:val="00B90B2C"/>
    <w:rsid w:val="00BD4C2C"/>
    <w:rsid w:val="00BF3C1E"/>
    <w:rsid w:val="00D612B4"/>
    <w:rsid w:val="00EA66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AF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1098</Words>
  <Characters>6264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2022-02-07T06:13:00Z</dcterms:created>
  <dcterms:modified xsi:type="dcterms:W3CDTF">2022-02-07T06:33:00Z</dcterms:modified>
</cp:coreProperties>
</file>