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FC5" w:rsidRPr="00711FC5" w:rsidRDefault="00D10FC5" w:rsidP="001C7AF4">
      <w:pPr>
        <w:autoSpaceDE w:val="0"/>
        <w:autoSpaceDN w:val="0"/>
        <w:adjustRightInd w:val="0"/>
        <w:spacing w:line="360" w:lineRule="auto"/>
        <w:jc w:val="center"/>
        <w:rPr>
          <w:rFonts w:ascii="Times New Roman" w:hAnsi="Times New Roman" w:cs="Times New Roman"/>
          <w:b/>
          <w:sz w:val="28"/>
          <w:szCs w:val="28"/>
        </w:rPr>
      </w:pPr>
      <w:r w:rsidRPr="00711FC5">
        <w:rPr>
          <w:rFonts w:ascii="Times New Roman" w:hAnsi="Times New Roman" w:cs="Times New Roman"/>
          <w:b/>
          <w:sz w:val="28"/>
          <w:szCs w:val="28"/>
        </w:rPr>
        <w:t>EXAGGERATED LEARNING FOR CLEAN</w:t>
      </w:r>
      <w:r w:rsidR="009C6324" w:rsidRPr="00711FC5">
        <w:rPr>
          <w:rFonts w:ascii="Times New Roman" w:hAnsi="Times New Roman" w:cs="Times New Roman"/>
          <w:b/>
          <w:sz w:val="28"/>
          <w:szCs w:val="28"/>
        </w:rPr>
        <w:t>-and-SHARP IMAGE RESTORATION</w:t>
      </w:r>
    </w:p>
    <w:p w:rsidR="00156793" w:rsidRPr="00711FC5" w:rsidRDefault="00252924" w:rsidP="00711FC5">
      <w:pPr>
        <w:autoSpaceDE w:val="0"/>
        <w:autoSpaceDN w:val="0"/>
        <w:adjustRightInd w:val="0"/>
        <w:spacing w:line="360" w:lineRule="auto"/>
        <w:jc w:val="both"/>
        <w:rPr>
          <w:rFonts w:ascii="Times New Roman" w:hAnsi="Times New Roman" w:cs="Times New Roman"/>
          <w:b/>
          <w:sz w:val="28"/>
          <w:szCs w:val="28"/>
        </w:rPr>
      </w:pPr>
      <w:r w:rsidRPr="00711FC5">
        <w:rPr>
          <w:rFonts w:ascii="Times New Roman" w:hAnsi="Times New Roman" w:cs="Times New Roman"/>
          <w:b/>
          <w:sz w:val="28"/>
          <w:szCs w:val="28"/>
        </w:rPr>
        <w:t>ABSTRACT:</w:t>
      </w:r>
    </w:p>
    <w:p w:rsidR="00156793" w:rsidRPr="00711FC5" w:rsidRDefault="000827CC" w:rsidP="00711FC5">
      <w:pPr>
        <w:spacing w:line="360" w:lineRule="auto"/>
        <w:jc w:val="both"/>
        <w:rPr>
          <w:rFonts w:ascii="Times New Roman" w:hAnsi="Times New Roman" w:cs="Times New Roman"/>
          <w:b/>
          <w:bCs/>
          <w:sz w:val="28"/>
          <w:szCs w:val="28"/>
        </w:rPr>
      </w:pPr>
      <w:r w:rsidRPr="00711FC5">
        <w:rPr>
          <w:rFonts w:ascii="Times New Roman" w:hAnsi="Times New Roman" w:cs="Times New Roman"/>
          <w:bCs/>
          <w:sz w:val="28"/>
          <w:szCs w:val="28"/>
        </w:rPr>
        <w:t>Deep learning has become a methodology of choice for image restoration tasks, including de-noising, super-resolution, de-blurring, exposure correction, etc., because of its superiority to traditional methods in reconstruction quality. However, the published deep learning methods still have not solved the old dilemma between low noise level and detail sharpness. We propose a new CNN design strategy, called exaggerated deep learning, to reconcile two mutually conflicting objectives: noise free and detail sharpness. The idea is to deliberately overshoot for the desired attributes in the CNN optimization objective function; the cleanness or sharpness is overemphasized according to different semantic contexts. The exaggerated learning approach is experimented on the restoration tasks of super-resolution and low light correction. Its effectiveness and advantages have been empirically affirmed.</w:t>
      </w:r>
    </w:p>
    <w:p w:rsidR="00156793" w:rsidRPr="00711FC5" w:rsidRDefault="00156793" w:rsidP="00711FC5">
      <w:pPr>
        <w:spacing w:line="360" w:lineRule="auto"/>
        <w:jc w:val="both"/>
        <w:rPr>
          <w:rFonts w:ascii="Times New Roman" w:hAnsi="Times New Roman" w:cs="Times New Roman"/>
          <w:b/>
          <w:bCs/>
          <w:sz w:val="28"/>
          <w:szCs w:val="28"/>
        </w:rPr>
      </w:pPr>
    </w:p>
    <w:p w:rsidR="00156793" w:rsidRPr="00711FC5" w:rsidRDefault="00156793" w:rsidP="00711FC5">
      <w:pPr>
        <w:spacing w:line="360" w:lineRule="auto"/>
        <w:jc w:val="both"/>
        <w:rPr>
          <w:rFonts w:ascii="Times New Roman" w:hAnsi="Times New Roman" w:cs="Times New Roman"/>
          <w:b/>
          <w:bCs/>
          <w:sz w:val="28"/>
          <w:szCs w:val="28"/>
        </w:rPr>
      </w:pPr>
    </w:p>
    <w:p w:rsidR="00156793" w:rsidRPr="00711FC5" w:rsidRDefault="00156793" w:rsidP="00711FC5">
      <w:pPr>
        <w:spacing w:line="360" w:lineRule="auto"/>
        <w:jc w:val="both"/>
        <w:rPr>
          <w:rFonts w:ascii="Times New Roman" w:hAnsi="Times New Roman" w:cs="Times New Roman"/>
          <w:b/>
          <w:bCs/>
          <w:sz w:val="28"/>
          <w:szCs w:val="28"/>
        </w:rPr>
      </w:pPr>
    </w:p>
    <w:p w:rsidR="00156793" w:rsidRPr="00711FC5" w:rsidRDefault="00156793" w:rsidP="00711FC5">
      <w:pPr>
        <w:spacing w:line="360" w:lineRule="auto"/>
        <w:jc w:val="both"/>
        <w:rPr>
          <w:rFonts w:ascii="Times New Roman" w:hAnsi="Times New Roman" w:cs="Times New Roman"/>
          <w:b/>
          <w:bCs/>
          <w:sz w:val="28"/>
          <w:szCs w:val="28"/>
        </w:rPr>
      </w:pPr>
    </w:p>
    <w:p w:rsidR="00156793" w:rsidRPr="00711FC5" w:rsidRDefault="00156793" w:rsidP="00711FC5">
      <w:pPr>
        <w:spacing w:line="360" w:lineRule="auto"/>
        <w:jc w:val="both"/>
        <w:rPr>
          <w:rFonts w:ascii="Times New Roman" w:hAnsi="Times New Roman" w:cs="Times New Roman"/>
          <w:b/>
          <w:bCs/>
          <w:sz w:val="28"/>
          <w:szCs w:val="28"/>
        </w:rPr>
      </w:pPr>
    </w:p>
    <w:p w:rsidR="00156793" w:rsidRPr="00711FC5" w:rsidRDefault="00156793" w:rsidP="00711FC5">
      <w:pPr>
        <w:spacing w:line="360" w:lineRule="auto"/>
        <w:jc w:val="both"/>
        <w:rPr>
          <w:rFonts w:ascii="Times New Roman" w:hAnsi="Times New Roman" w:cs="Times New Roman"/>
          <w:b/>
          <w:bCs/>
          <w:sz w:val="28"/>
          <w:szCs w:val="28"/>
        </w:rPr>
      </w:pPr>
    </w:p>
    <w:p w:rsidR="00156793" w:rsidRPr="00711FC5" w:rsidRDefault="00156793" w:rsidP="00711FC5">
      <w:pPr>
        <w:spacing w:line="360" w:lineRule="auto"/>
        <w:jc w:val="both"/>
        <w:rPr>
          <w:rFonts w:ascii="Times New Roman" w:hAnsi="Times New Roman" w:cs="Times New Roman"/>
          <w:b/>
          <w:bCs/>
          <w:sz w:val="28"/>
          <w:szCs w:val="28"/>
        </w:rPr>
      </w:pPr>
    </w:p>
    <w:p w:rsidR="002E2851" w:rsidRPr="00711FC5" w:rsidRDefault="002E2851" w:rsidP="00711FC5">
      <w:pPr>
        <w:spacing w:line="360" w:lineRule="auto"/>
        <w:jc w:val="both"/>
        <w:rPr>
          <w:rFonts w:ascii="Times New Roman" w:hAnsi="Times New Roman" w:cs="Times New Roman"/>
          <w:b/>
          <w:bCs/>
          <w:sz w:val="28"/>
          <w:szCs w:val="28"/>
        </w:rPr>
      </w:pPr>
    </w:p>
    <w:p w:rsidR="00156793" w:rsidRPr="00711FC5" w:rsidRDefault="00252924" w:rsidP="00711FC5">
      <w:pPr>
        <w:spacing w:line="360" w:lineRule="auto"/>
        <w:jc w:val="both"/>
        <w:rPr>
          <w:rFonts w:ascii="Times New Roman" w:hAnsi="Times New Roman" w:cs="Times New Roman"/>
          <w:b/>
          <w:bCs/>
          <w:sz w:val="28"/>
          <w:szCs w:val="28"/>
        </w:rPr>
      </w:pPr>
      <w:r w:rsidRPr="00711FC5">
        <w:rPr>
          <w:rFonts w:ascii="Times New Roman" w:hAnsi="Times New Roman" w:cs="Times New Roman"/>
          <w:b/>
          <w:bCs/>
          <w:sz w:val="28"/>
          <w:szCs w:val="28"/>
        </w:rPr>
        <w:lastRenderedPageBreak/>
        <w:t>EXISTING SYSTEM:</w:t>
      </w:r>
    </w:p>
    <w:p w:rsidR="00156793" w:rsidRPr="00711FC5" w:rsidRDefault="00156793" w:rsidP="00711FC5">
      <w:pPr>
        <w:autoSpaceDE w:val="0"/>
        <w:autoSpaceDN w:val="0"/>
        <w:adjustRightInd w:val="0"/>
        <w:spacing w:after="0" w:line="360" w:lineRule="auto"/>
        <w:jc w:val="both"/>
        <w:rPr>
          <w:rFonts w:ascii="Times New Roman" w:hAnsi="Times New Roman" w:cs="Times New Roman"/>
          <w:sz w:val="28"/>
          <w:szCs w:val="28"/>
        </w:rPr>
      </w:pPr>
      <w:r w:rsidRPr="00711FC5">
        <w:rPr>
          <w:rFonts w:ascii="Times New Roman" w:hAnsi="Times New Roman" w:cs="Times New Roman"/>
          <w:sz w:val="28"/>
          <w:szCs w:val="28"/>
        </w:rPr>
        <w:t>The local blur compensation used in Existing System has some intrinsic limitations</w:t>
      </w:r>
      <w:r w:rsidR="002E2851" w:rsidRPr="00711FC5">
        <w:rPr>
          <w:rFonts w:ascii="Times New Roman" w:hAnsi="Times New Roman" w:cs="Times New Roman"/>
          <w:sz w:val="28"/>
          <w:szCs w:val="28"/>
        </w:rPr>
        <w:t xml:space="preserve">.  </w:t>
      </w:r>
      <w:r w:rsidRPr="00711FC5">
        <w:rPr>
          <w:rFonts w:ascii="Times New Roman" w:hAnsi="Times New Roman" w:cs="Times New Roman"/>
          <w:sz w:val="28"/>
          <w:szCs w:val="28"/>
        </w:rPr>
        <w:t>Also, its performance depends critically on an accurate estimation of the power spectrum of the original image.</w:t>
      </w:r>
      <w:r w:rsidR="002E2851" w:rsidRPr="00711FC5">
        <w:rPr>
          <w:rFonts w:ascii="Times New Roman" w:hAnsi="Times New Roman" w:cs="Times New Roman"/>
          <w:sz w:val="28"/>
          <w:szCs w:val="28"/>
        </w:rPr>
        <w:t xml:space="preserve"> </w:t>
      </w:r>
      <w:r w:rsidRPr="00711FC5">
        <w:rPr>
          <w:rFonts w:ascii="Times New Roman" w:hAnsi="Times New Roman" w:cs="Times New Roman"/>
          <w:sz w:val="28"/>
          <w:szCs w:val="28"/>
        </w:rPr>
        <w:t>Uniform blurring cannot be properly treated in Existing Schemes</w:t>
      </w:r>
      <w:r w:rsidR="00564BE1" w:rsidRPr="00711FC5">
        <w:rPr>
          <w:rFonts w:ascii="Times New Roman" w:hAnsi="Times New Roman" w:cs="Times New Roman"/>
          <w:sz w:val="28"/>
          <w:szCs w:val="28"/>
        </w:rPr>
        <w:t>.</w:t>
      </w:r>
      <w:r w:rsidR="009C6324" w:rsidRPr="00711FC5">
        <w:rPr>
          <w:rFonts w:ascii="Times New Roman" w:hAnsi="Times New Roman" w:cs="Times New Roman"/>
          <w:sz w:val="28"/>
          <w:szCs w:val="28"/>
        </w:rPr>
        <w:t xml:space="preserve"> In general, the published DCNN image restoration methods outperform their counterparts of traditional image processing in terms of image quality, thanks to the use of large data and much increased computational power. However, still in overcoming one technical dilemma, the deep learning based image restoration methods have not yet made meaningful improvement over their predecessors; that is, the mutual conflict between two perceptual attributes associated with high image quality: the absence of noises and the clarity of details.</w:t>
      </w:r>
    </w:p>
    <w:p w:rsidR="001005A4" w:rsidRPr="00711FC5" w:rsidRDefault="001005A4" w:rsidP="00711FC5">
      <w:pPr>
        <w:autoSpaceDE w:val="0"/>
        <w:autoSpaceDN w:val="0"/>
        <w:adjustRightInd w:val="0"/>
        <w:spacing w:after="0" w:line="360" w:lineRule="auto"/>
        <w:jc w:val="both"/>
        <w:rPr>
          <w:rFonts w:ascii="Times New Roman" w:hAnsi="Times New Roman" w:cs="Times New Roman"/>
          <w:sz w:val="28"/>
          <w:szCs w:val="28"/>
        </w:rPr>
      </w:pPr>
    </w:p>
    <w:p w:rsidR="001005A4" w:rsidRPr="00711FC5" w:rsidRDefault="001005A4" w:rsidP="00711FC5">
      <w:pPr>
        <w:autoSpaceDE w:val="0"/>
        <w:autoSpaceDN w:val="0"/>
        <w:adjustRightInd w:val="0"/>
        <w:spacing w:after="0" w:line="360" w:lineRule="auto"/>
        <w:jc w:val="both"/>
        <w:rPr>
          <w:rFonts w:ascii="Times New Roman" w:hAnsi="Times New Roman" w:cs="Times New Roman"/>
          <w:b/>
          <w:sz w:val="28"/>
          <w:szCs w:val="28"/>
        </w:rPr>
      </w:pPr>
      <w:r w:rsidRPr="00711FC5">
        <w:rPr>
          <w:rFonts w:ascii="Times New Roman" w:hAnsi="Times New Roman" w:cs="Times New Roman"/>
          <w:b/>
          <w:sz w:val="28"/>
          <w:szCs w:val="28"/>
        </w:rPr>
        <w:t>DISADVANTAGES:</w:t>
      </w:r>
    </w:p>
    <w:p w:rsidR="001005A4" w:rsidRPr="00711FC5" w:rsidRDefault="001005A4" w:rsidP="00711FC5">
      <w:pPr>
        <w:autoSpaceDE w:val="0"/>
        <w:autoSpaceDN w:val="0"/>
        <w:adjustRightInd w:val="0"/>
        <w:spacing w:after="0" w:line="360" w:lineRule="auto"/>
        <w:jc w:val="both"/>
        <w:rPr>
          <w:rFonts w:ascii="Times New Roman" w:hAnsi="Times New Roman" w:cs="Times New Roman"/>
          <w:sz w:val="28"/>
          <w:szCs w:val="28"/>
        </w:rPr>
      </w:pPr>
    </w:p>
    <w:p w:rsidR="009C6324" w:rsidRPr="00711FC5" w:rsidRDefault="009C6324" w:rsidP="00711FC5">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711FC5">
        <w:rPr>
          <w:rFonts w:ascii="Times New Roman" w:hAnsi="Times New Roman" w:cs="Times New Roman"/>
          <w:sz w:val="28"/>
          <w:szCs w:val="28"/>
        </w:rPr>
        <w:t xml:space="preserve">The Existing CNNs doesn’t provide efficient and quality output in </w:t>
      </w:r>
      <w:r w:rsidR="00D53F40" w:rsidRPr="00711FC5">
        <w:rPr>
          <w:rFonts w:ascii="Times New Roman" w:hAnsi="Times New Roman" w:cs="Times New Roman"/>
          <w:sz w:val="28"/>
          <w:szCs w:val="28"/>
        </w:rPr>
        <w:t>the image.</w:t>
      </w:r>
    </w:p>
    <w:p w:rsidR="00580AB3" w:rsidRPr="00711FC5" w:rsidRDefault="00D53F40" w:rsidP="00711FC5">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711FC5">
        <w:rPr>
          <w:rFonts w:ascii="Times New Roman" w:hAnsi="Times New Roman" w:cs="Times New Roman"/>
          <w:sz w:val="28"/>
          <w:szCs w:val="28"/>
        </w:rPr>
        <w:t>Uniform blurring cannot be properly treated in Existing Schemes.</w:t>
      </w:r>
    </w:p>
    <w:p w:rsidR="00D53F40" w:rsidRPr="00711FC5" w:rsidRDefault="00580AB3" w:rsidP="00711FC5">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711FC5">
        <w:rPr>
          <w:rFonts w:ascii="Times New Roman" w:hAnsi="Times New Roman" w:cs="Times New Roman"/>
          <w:sz w:val="28"/>
          <w:szCs w:val="28"/>
        </w:rPr>
        <w:t xml:space="preserve">It produces </w:t>
      </w:r>
      <w:r w:rsidR="00711FC5" w:rsidRPr="00711FC5">
        <w:rPr>
          <w:rFonts w:ascii="Times New Roman" w:hAnsi="Times New Roman" w:cs="Times New Roman"/>
          <w:sz w:val="28"/>
          <w:szCs w:val="28"/>
        </w:rPr>
        <w:t>smoothing and noising effects</w:t>
      </w:r>
      <w:r w:rsidRPr="00711FC5">
        <w:rPr>
          <w:rFonts w:ascii="Times New Roman" w:hAnsi="Times New Roman" w:cs="Times New Roman"/>
          <w:sz w:val="28"/>
          <w:szCs w:val="28"/>
        </w:rPr>
        <w:t>.</w:t>
      </w:r>
      <w:r w:rsidR="00D53F40" w:rsidRPr="00711FC5">
        <w:rPr>
          <w:rFonts w:ascii="Times New Roman" w:hAnsi="Times New Roman" w:cs="Times New Roman"/>
          <w:sz w:val="28"/>
          <w:szCs w:val="28"/>
        </w:rPr>
        <w:t xml:space="preserve"> </w:t>
      </w:r>
    </w:p>
    <w:p w:rsidR="001005A4" w:rsidRPr="00711FC5" w:rsidRDefault="001005A4" w:rsidP="00711FC5">
      <w:pPr>
        <w:autoSpaceDE w:val="0"/>
        <w:autoSpaceDN w:val="0"/>
        <w:adjustRightInd w:val="0"/>
        <w:spacing w:after="0" w:line="360" w:lineRule="auto"/>
        <w:ind w:left="720"/>
        <w:jc w:val="both"/>
        <w:rPr>
          <w:rFonts w:ascii="Times New Roman" w:hAnsi="Times New Roman" w:cs="Times New Roman"/>
          <w:sz w:val="28"/>
          <w:szCs w:val="28"/>
        </w:rPr>
      </w:pPr>
    </w:p>
    <w:p w:rsidR="001005A4" w:rsidRPr="00711FC5" w:rsidRDefault="001005A4" w:rsidP="00711FC5">
      <w:pPr>
        <w:autoSpaceDE w:val="0"/>
        <w:autoSpaceDN w:val="0"/>
        <w:adjustRightInd w:val="0"/>
        <w:spacing w:after="0" w:line="360" w:lineRule="auto"/>
        <w:ind w:left="720"/>
        <w:jc w:val="both"/>
        <w:rPr>
          <w:rFonts w:ascii="Times New Roman" w:hAnsi="Times New Roman" w:cs="Times New Roman"/>
          <w:sz w:val="28"/>
          <w:szCs w:val="28"/>
        </w:rPr>
      </w:pPr>
    </w:p>
    <w:p w:rsidR="00156793" w:rsidRPr="00711FC5" w:rsidRDefault="00156793" w:rsidP="00711FC5">
      <w:pPr>
        <w:autoSpaceDE w:val="0"/>
        <w:autoSpaceDN w:val="0"/>
        <w:adjustRightInd w:val="0"/>
        <w:spacing w:after="0" w:line="360" w:lineRule="auto"/>
        <w:ind w:left="720"/>
        <w:jc w:val="both"/>
        <w:rPr>
          <w:rFonts w:ascii="Times New Roman" w:hAnsi="Times New Roman" w:cs="Times New Roman"/>
          <w:b/>
          <w:bCs/>
          <w:sz w:val="28"/>
          <w:szCs w:val="28"/>
        </w:rPr>
      </w:pPr>
    </w:p>
    <w:p w:rsidR="00156793" w:rsidRDefault="00156793" w:rsidP="00711FC5">
      <w:pPr>
        <w:spacing w:line="360" w:lineRule="auto"/>
        <w:jc w:val="both"/>
        <w:rPr>
          <w:rFonts w:ascii="Times New Roman" w:hAnsi="Times New Roman" w:cs="Times New Roman"/>
          <w:b/>
          <w:bCs/>
          <w:sz w:val="28"/>
          <w:szCs w:val="28"/>
        </w:rPr>
      </w:pPr>
    </w:p>
    <w:p w:rsidR="001F28C4" w:rsidRDefault="001F28C4" w:rsidP="00711FC5">
      <w:pPr>
        <w:spacing w:line="360" w:lineRule="auto"/>
        <w:jc w:val="both"/>
        <w:rPr>
          <w:rFonts w:ascii="Times New Roman" w:hAnsi="Times New Roman" w:cs="Times New Roman"/>
          <w:b/>
          <w:bCs/>
          <w:sz w:val="28"/>
          <w:szCs w:val="28"/>
        </w:rPr>
      </w:pPr>
    </w:p>
    <w:p w:rsidR="001F28C4" w:rsidRDefault="001F28C4" w:rsidP="00711FC5">
      <w:pPr>
        <w:spacing w:line="360" w:lineRule="auto"/>
        <w:jc w:val="both"/>
        <w:rPr>
          <w:rFonts w:ascii="Times New Roman" w:hAnsi="Times New Roman" w:cs="Times New Roman"/>
          <w:b/>
          <w:bCs/>
          <w:sz w:val="28"/>
          <w:szCs w:val="28"/>
        </w:rPr>
      </w:pPr>
    </w:p>
    <w:p w:rsidR="001F28C4" w:rsidRPr="00711FC5" w:rsidRDefault="001F28C4" w:rsidP="00711FC5">
      <w:pPr>
        <w:spacing w:line="360" w:lineRule="auto"/>
        <w:jc w:val="both"/>
        <w:rPr>
          <w:rFonts w:ascii="Times New Roman" w:hAnsi="Times New Roman" w:cs="Times New Roman"/>
          <w:b/>
          <w:bCs/>
          <w:sz w:val="28"/>
          <w:szCs w:val="28"/>
        </w:rPr>
      </w:pPr>
    </w:p>
    <w:p w:rsidR="00156793" w:rsidRPr="00711FC5" w:rsidRDefault="00AA19B2" w:rsidP="00711FC5">
      <w:pPr>
        <w:spacing w:line="360" w:lineRule="auto"/>
        <w:jc w:val="both"/>
        <w:rPr>
          <w:rFonts w:ascii="Times New Roman" w:hAnsi="Times New Roman" w:cs="Times New Roman"/>
          <w:b/>
          <w:bCs/>
          <w:sz w:val="28"/>
          <w:szCs w:val="28"/>
        </w:rPr>
      </w:pPr>
      <w:r w:rsidRPr="00711FC5">
        <w:rPr>
          <w:rFonts w:ascii="Times New Roman" w:hAnsi="Times New Roman" w:cs="Times New Roman"/>
          <w:b/>
          <w:bCs/>
          <w:sz w:val="28"/>
          <w:szCs w:val="28"/>
        </w:rPr>
        <w:lastRenderedPageBreak/>
        <w:t>PROPOSED SYSTEM</w:t>
      </w:r>
    </w:p>
    <w:p w:rsidR="00156793" w:rsidRPr="00711FC5" w:rsidRDefault="00156793" w:rsidP="00711FC5">
      <w:pPr>
        <w:autoSpaceDE w:val="0"/>
        <w:autoSpaceDN w:val="0"/>
        <w:adjustRightInd w:val="0"/>
        <w:spacing w:after="0" w:line="360" w:lineRule="auto"/>
        <w:jc w:val="both"/>
        <w:rPr>
          <w:rFonts w:ascii="Times New Roman" w:hAnsi="Times New Roman" w:cs="Times New Roman"/>
          <w:sz w:val="28"/>
          <w:szCs w:val="28"/>
        </w:rPr>
      </w:pPr>
      <w:r w:rsidRPr="00711FC5">
        <w:rPr>
          <w:rFonts w:ascii="Times New Roman" w:hAnsi="Times New Roman" w:cs="Times New Roman"/>
          <w:bCs/>
          <w:sz w:val="28"/>
          <w:szCs w:val="28"/>
        </w:rPr>
        <w:t xml:space="preserve">In this project we proposed </w:t>
      </w:r>
      <w:r w:rsidRPr="00711FC5">
        <w:rPr>
          <w:rFonts w:ascii="Times New Roman" w:hAnsi="Times New Roman" w:cs="Times New Roman"/>
          <w:sz w:val="28"/>
          <w:szCs w:val="28"/>
        </w:rPr>
        <w:t>two methods, for image denoising and deblurring.</w:t>
      </w:r>
      <w:r w:rsidR="00580AB3" w:rsidRPr="00711FC5">
        <w:rPr>
          <w:rFonts w:ascii="Times New Roman" w:hAnsi="Times New Roman" w:cs="Times New Roman"/>
          <w:sz w:val="28"/>
          <w:szCs w:val="28"/>
        </w:rPr>
        <w:t xml:space="preserve"> </w:t>
      </w:r>
      <w:r w:rsidRPr="00711FC5">
        <w:rPr>
          <w:rFonts w:ascii="Times New Roman" w:hAnsi="Times New Roman" w:cs="Times New Roman"/>
          <w:sz w:val="28"/>
          <w:szCs w:val="28"/>
        </w:rPr>
        <w:t xml:space="preserve">The denoising algorithm, based on space variant Gaussian scale mixtures, is applicable to any over complete </w:t>
      </w:r>
      <w:r w:rsidRPr="008A4F0F">
        <w:rPr>
          <w:rFonts w:ascii="Times New Roman" w:hAnsi="Times New Roman" w:cs="Times New Roman"/>
          <w:iCs/>
          <w:sz w:val="28"/>
          <w:szCs w:val="28"/>
        </w:rPr>
        <w:t>wavelet</w:t>
      </w:r>
      <w:r w:rsidRPr="00711FC5">
        <w:rPr>
          <w:rFonts w:ascii="Times New Roman" w:hAnsi="Times New Roman" w:cs="Times New Roman"/>
          <w:b/>
          <w:i/>
          <w:iCs/>
          <w:sz w:val="28"/>
          <w:szCs w:val="28"/>
        </w:rPr>
        <w:t xml:space="preserve"> </w:t>
      </w:r>
      <w:r w:rsidRPr="00711FC5">
        <w:rPr>
          <w:rFonts w:ascii="Times New Roman" w:hAnsi="Times New Roman" w:cs="Times New Roman"/>
          <w:sz w:val="28"/>
          <w:szCs w:val="28"/>
        </w:rPr>
        <w:t>representation</w:t>
      </w:r>
      <w:r w:rsidR="00580AB3" w:rsidRPr="00711FC5">
        <w:rPr>
          <w:rFonts w:ascii="Times New Roman" w:hAnsi="Times New Roman" w:cs="Times New Roman"/>
          <w:sz w:val="28"/>
          <w:szCs w:val="28"/>
        </w:rPr>
        <w:t xml:space="preserve"> </w:t>
      </w:r>
      <w:r w:rsidRPr="00711FC5">
        <w:rPr>
          <w:rFonts w:ascii="Times New Roman" w:hAnsi="Times New Roman" w:cs="Times New Roman"/>
          <w:sz w:val="28"/>
          <w:szCs w:val="28"/>
        </w:rPr>
        <w:t>deblurring method is based on a two-step decoupling scheme: linear global blur compensation and nonlinear local nonwhite noise removal. This strategy provides flexibil</w:t>
      </w:r>
      <w:bookmarkStart w:id="0" w:name="_GoBack"/>
      <w:bookmarkEnd w:id="0"/>
      <w:r w:rsidRPr="00711FC5">
        <w:rPr>
          <w:rFonts w:ascii="Times New Roman" w:hAnsi="Times New Roman" w:cs="Times New Roman"/>
          <w:sz w:val="28"/>
          <w:szCs w:val="28"/>
        </w:rPr>
        <w:t>ity to use any denoising method able to deal with nonwhite Gaussian noise</w:t>
      </w:r>
      <w:r w:rsidR="00580AB3" w:rsidRPr="00711FC5">
        <w:rPr>
          <w:rFonts w:ascii="Times New Roman" w:hAnsi="Times New Roman" w:cs="Times New Roman"/>
          <w:sz w:val="28"/>
          <w:szCs w:val="28"/>
        </w:rPr>
        <w:t>.</w:t>
      </w:r>
    </w:p>
    <w:p w:rsidR="00580AB3" w:rsidRPr="00711FC5" w:rsidRDefault="00580AB3" w:rsidP="00711FC5">
      <w:pPr>
        <w:autoSpaceDE w:val="0"/>
        <w:autoSpaceDN w:val="0"/>
        <w:adjustRightInd w:val="0"/>
        <w:spacing w:after="0" w:line="360" w:lineRule="auto"/>
        <w:ind w:left="720"/>
        <w:jc w:val="both"/>
        <w:rPr>
          <w:rFonts w:ascii="Times New Roman" w:hAnsi="Times New Roman" w:cs="Times New Roman"/>
          <w:b/>
          <w:sz w:val="28"/>
          <w:szCs w:val="28"/>
        </w:rPr>
      </w:pPr>
    </w:p>
    <w:p w:rsidR="00580AB3" w:rsidRPr="00711FC5" w:rsidRDefault="00580AB3" w:rsidP="00711FC5">
      <w:pPr>
        <w:autoSpaceDE w:val="0"/>
        <w:autoSpaceDN w:val="0"/>
        <w:adjustRightInd w:val="0"/>
        <w:spacing w:after="0" w:line="360" w:lineRule="auto"/>
        <w:jc w:val="both"/>
        <w:rPr>
          <w:rFonts w:ascii="Times New Roman" w:hAnsi="Times New Roman" w:cs="Times New Roman"/>
          <w:b/>
          <w:sz w:val="28"/>
          <w:szCs w:val="28"/>
        </w:rPr>
      </w:pPr>
      <w:r w:rsidRPr="00711FC5">
        <w:rPr>
          <w:rFonts w:ascii="Times New Roman" w:hAnsi="Times New Roman" w:cs="Times New Roman"/>
          <w:b/>
          <w:sz w:val="28"/>
          <w:szCs w:val="28"/>
        </w:rPr>
        <w:t>ADVANTAGES:</w:t>
      </w:r>
    </w:p>
    <w:p w:rsidR="00580AB3" w:rsidRPr="00711FC5" w:rsidRDefault="00D023CB" w:rsidP="00711FC5">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Generative Adversary </w:t>
      </w:r>
      <w:r w:rsidR="00580AB3" w:rsidRPr="00711FC5">
        <w:rPr>
          <w:rFonts w:ascii="Times New Roman" w:hAnsi="Times New Roman" w:cs="Times New Roman"/>
          <w:sz w:val="28"/>
          <w:szCs w:val="28"/>
        </w:rPr>
        <w:t>N</w:t>
      </w:r>
      <w:r>
        <w:rPr>
          <w:rFonts w:ascii="Times New Roman" w:hAnsi="Times New Roman" w:cs="Times New Roman"/>
          <w:sz w:val="28"/>
          <w:szCs w:val="28"/>
        </w:rPr>
        <w:t>e</w:t>
      </w:r>
      <w:r w:rsidR="00580AB3" w:rsidRPr="00711FC5">
        <w:rPr>
          <w:rFonts w:ascii="Times New Roman" w:hAnsi="Times New Roman" w:cs="Times New Roman"/>
          <w:sz w:val="28"/>
          <w:szCs w:val="28"/>
        </w:rPr>
        <w:t>ural network (GAN) architecture helps to overcome smoothing and noising effects</w:t>
      </w:r>
    </w:p>
    <w:p w:rsidR="00711FC5" w:rsidRPr="00711FC5" w:rsidRDefault="00711FC5" w:rsidP="00711FC5">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711FC5">
        <w:rPr>
          <w:rFonts w:ascii="Times New Roman" w:hAnsi="Times New Roman" w:cs="Times New Roman"/>
          <w:sz w:val="28"/>
          <w:szCs w:val="28"/>
        </w:rPr>
        <w:t>It exaggerates the desired features of the ground truth image in the training stage.</w:t>
      </w:r>
    </w:p>
    <w:p w:rsidR="00993F89" w:rsidRPr="00711FC5" w:rsidRDefault="00993F89" w:rsidP="00711FC5">
      <w:pPr>
        <w:spacing w:line="360" w:lineRule="auto"/>
        <w:jc w:val="both"/>
        <w:rPr>
          <w:rFonts w:ascii="Times New Roman" w:hAnsi="Times New Roman" w:cs="Times New Roman"/>
          <w:sz w:val="28"/>
          <w:szCs w:val="28"/>
        </w:rPr>
      </w:pPr>
    </w:p>
    <w:p w:rsidR="00156793" w:rsidRPr="00711FC5" w:rsidRDefault="00156793" w:rsidP="00711FC5">
      <w:pPr>
        <w:spacing w:line="360" w:lineRule="auto"/>
        <w:jc w:val="both"/>
        <w:rPr>
          <w:rFonts w:ascii="Times New Roman" w:hAnsi="Times New Roman" w:cs="Times New Roman"/>
          <w:sz w:val="28"/>
          <w:szCs w:val="28"/>
        </w:rPr>
      </w:pPr>
    </w:p>
    <w:p w:rsidR="00156793" w:rsidRPr="00711FC5" w:rsidRDefault="00156793" w:rsidP="00711FC5">
      <w:pPr>
        <w:spacing w:line="360" w:lineRule="auto"/>
        <w:jc w:val="both"/>
        <w:rPr>
          <w:rFonts w:ascii="Times New Roman" w:hAnsi="Times New Roman" w:cs="Times New Roman"/>
          <w:sz w:val="28"/>
          <w:szCs w:val="28"/>
        </w:rPr>
      </w:pPr>
    </w:p>
    <w:p w:rsidR="00156793" w:rsidRPr="00711FC5" w:rsidRDefault="00156793" w:rsidP="00711FC5">
      <w:pPr>
        <w:spacing w:line="360" w:lineRule="auto"/>
        <w:jc w:val="both"/>
        <w:rPr>
          <w:rFonts w:ascii="Times New Roman" w:hAnsi="Times New Roman" w:cs="Times New Roman"/>
          <w:sz w:val="28"/>
          <w:szCs w:val="28"/>
        </w:rPr>
      </w:pPr>
    </w:p>
    <w:p w:rsidR="00156793" w:rsidRPr="00711FC5" w:rsidRDefault="00156793" w:rsidP="00711FC5">
      <w:pPr>
        <w:spacing w:line="360" w:lineRule="auto"/>
        <w:jc w:val="both"/>
        <w:rPr>
          <w:rFonts w:ascii="Times New Roman" w:hAnsi="Times New Roman" w:cs="Times New Roman"/>
          <w:sz w:val="28"/>
          <w:szCs w:val="28"/>
        </w:rPr>
      </w:pPr>
    </w:p>
    <w:p w:rsidR="00156793" w:rsidRPr="00711FC5" w:rsidRDefault="00156793" w:rsidP="00711FC5">
      <w:pPr>
        <w:spacing w:line="360" w:lineRule="auto"/>
        <w:jc w:val="both"/>
        <w:rPr>
          <w:rFonts w:ascii="Times New Roman" w:hAnsi="Times New Roman" w:cs="Times New Roman"/>
          <w:sz w:val="28"/>
          <w:szCs w:val="28"/>
        </w:rPr>
      </w:pPr>
    </w:p>
    <w:p w:rsidR="00156793" w:rsidRPr="00711FC5" w:rsidRDefault="00156793" w:rsidP="00711FC5">
      <w:pPr>
        <w:spacing w:line="360" w:lineRule="auto"/>
        <w:jc w:val="both"/>
        <w:rPr>
          <w:rFonts w:ascii="Times New Roman" w:hAnsi="Times New Roman" w:cs="Times New Roman"/>
          <w:sz w:val="28"/>
          <w:szCs w:val="28"/>
        </w:rPr>
      </w:pPr>
    </w:p>
    <w:p w:rsidR="00156793" w:rsidRPr="00711FC5" w:rsidRDefault="00156793" w:rsidP="00711FC5">
      <w:pPr>
        <w:spacing w:line="360" w:lineRule="auto"/>
        <w:jc w:val="both"/>
        <w:rPr>
          <w:rFonts w:ascii="Times New Roman" w:hAnsi="Times New Roman" w:cs="Times New Roman"/>
          <w:sz w:val="28"/>
          <w:szCs w:val="28"/>
        </w:rPr>
      </w:pPr>
    </w:p>
    <w:p w:rsidR="00156793" w:rsidRPr="00711FC5" w:rsidRDefault="00156793" w:rsidP="00711FC5">
      <w:pPr>
        <w:spacing w:line="360" w:lineRule="auto"/>
        <w:jc w:val="both"/>
        <w:rPr>
          <w:rFonts w:ascii="Times New Roman" w:hAnsi="Times New Roman" w:cs="Times New Roman"/>
          <w:sz w:val="28"/>
          <w:szCs w:val="28"/>
        </w:rPr>
      </w:pPr>
    </w:p>
    <w:p w:rsidR="005967B4" w:rsidRPr="00711FC5" w:rsidRDefault="005967B4" w:rsidP="00711FC5">
      <w:pPr>
        <w:autoSpaceDE w:val="0"/>
        <w:autoSpaceDN w:val="0"/>
        <w:adjustRightInd w:val="0"/>
        <w:spacing w:line="360" w:lineRule="auto"/>
        <w:ind w:right="-504"/>
        <w:jc w:val="both"/>
        <w:rPr>
          <w:rFonts w:ascii="Times New Roman" w:hAnsi="Times New Roman" w:cs="Times New Roman"/>
          <w:sz w:val="28"/>
          <w:szCs w:val="28"/>
        </w:rPr>
      </w:pPr>
    </w:p>
    <w:p w:rsidR="001F28C4" w:rsidRPr="00B11AB3" w:rsidRDefault="001F28C4" w:rsidP="001F28C4">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1F28C4" w:rsidRPr="00B11AB3" w:rsidRDefault="001F28C4" w:rsidP="001F28C4">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1F28C4" w:rsidRPr="00B11AB3" w:rsidRDefault="001F28C4" w:rsidP="001F28C4">
      <w:pPr>
        <w:pStyle w:val="ListParagraph"/>
        <w:numPr>
          <w:ilvl w:val="0"/>
          <w:numId w:val="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1F28C4" w:rsidRPr="00B11AB3" w:rsidRDefault="001F28C4" w:rsidP="001F28C4">
      <w:pPr>
        <w:pStyle w:val="ListParagraph"/>
        <w:numPr>
          <w:ilvl w:val="0"/>
          <w:numId w:val="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1F28C4" w:rsidRPr="00B11AB3" w:rsidRDefault="001F28C4" w:rsidP="001F28C4">
      <w:pPr>
        <w:pStyle w:val="ListParagraph"/>
        <w:numPr>
          <w:ilvl w:val="0"/>
          <w:numId w:val="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1F28C4" w:rsidRPr="00B11AB3" w:rsidRDefault="001F28C4" w:rsidP="001F28C4">
      <w:pPr>
        <w:pStyle w:val="ListParagraph"/>
        <w:numPr>
          <w:ilvl w:val="0"/>
          <w:numId w:val="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1F28C4" w:rsidRPr="00B11AB3" w:rsidRDefault="001F28C4" w:rsidP="001F28C4">
      <w:pPr>
        <w:pStyle w:val="ListParagraph"/>
        <w:numPr>
          <w:ilvl w:val="0"/>
          <w:numId w:val="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1F28C4" w:rsidRPr="00B11AB3" w:rsidRDefault="001F28C4" w:rsidP="001F28C4">
      <w:pPr>
        <w:pStyle w:val="ListParagraph"/>
        <w:numPr>
          <w:ilvl w:val="0"/>
          <w:numId w:val="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1F28C4" w:rsidRPr="00B11AB3" w:rsidRDefault="001F28C4" w:rsidP="001F28C4">
      <w:pPr>
        <w:pStyle w:val="ListParagraph"/>
        <w:numPr>
          <w:ilvl w:val="0"/>
          <w:numId w:val="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1F28C4" w:rsidRPr="00B11AB3" w:rsidRDefault="001F28C4" w:rsidP="001F28C4">
      <w:pPr>
        <w:spacing w:line="360" w:lineRule="auto"/>
        <w:jc w:val="both"/>
        <w:rPr>
          <w:rFonts w:ascii="Times New Roman" w:hAnsi="Times New Roman" w:cs="Times New Roman"/>
          <w:sz w:val="28"/>
          <w:szCs w:val="28"/>
        </w:rPr>
      </w:pPr>
    </w:p>
    <w:p w:rsidR="001F28C4" w:rsidRPr="00B11AB3" w:rsidRDefault="001F28C4" w:rsidP="001F28C4">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1F28C4" w:rsidRPr="00B11AB3" w:rsidRDefault="001F28C4" w:rsidP="001F28C4">
      <w:pPr>
        <w:pStyle w:val="ListParagraph"/>
        <w:numPr>
          <w:ilvl w:val="0"/>
          <w:numId w:val="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1F28C4" w:rsidRPr="00B11AB3" w:rsidRDefault="001F28C4" w:rsidP="001F28C4">
      <w:pPr>
        <w:pStyle w:val="ListParagraph"/>
        <w:numPr>
          <w:ilvl w:val="0"/>
          <w:numId w:val="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1F28C4" w:rsidRPr="00B11AB3" w:rsidRDefault="001F28C4" w:rsidP="001F28C4">
      <w:pPr>
        <w:pStyle w:val="ListParagraph"/>
        <w:numPr>
          <w:ilvl w:val="0"/>
          <w:numId w:val="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1F28C4" w:rsidRPr="00B11AB3" w:rsidRDefault="001F28C4" w:rsidP="001F28C4">
      <w:pPr>
        <w:pStyle w:val="ListParagraph"/>
        <w:numPr>
          <w:ilvl w:val="0"/>
          <w:numId w:val="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1F28C4" w:rsidRPr="00B11AB3" w:rsidRDefault="001F28C4" w:rsidP="001F28C4">
      <w:pPr>
        <w:pStyle w:val="ListParagraph"/>
        <w:numPr>
          <w:ilvl w:val="0"/>
          <w:numId w:val="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1F28C4" w:rsidRPr="00B11AB3" w:rsidRDefault="001F28C4" w:rsidP="001F28C4">
      <w:pPr>
        <w:pStyle w:val="ListParagraph"/>
        <w:numPr>
          <w:ilvl w:val="0"/>
          <w:numId w:val="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1F28C4" w:rsidRPr="00B11AB3" w:rsidRDefault="001F28C4" w:rsidP="001F28C4">
      <w:pPr>
        <w:pStyle w:val="ListParagraph"/>
        <w:numPr>
          <w:ilvl w:val="0"/>
          <w:numId w:val="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1F28C4" w:rsidRPr="00B11AB3" w:rsidRDefault="001F28C4" w:rsidP="001F28C4">
      <w:pPr>
        <w:pStyle w:val="ListParagraph"/>
        <w:numPr>
          <w:ilvl w:val="0"/>
          <w:numId w:val="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CE3B8A" w:rsidRDefault="00CE3B8A" w:rsidP="00711FC5">
      <w:pPr>
        <w:spacing w:line="360" w:lineRule="auto"/>
        <w:jc w:val="both"/>
        <w:rPr>
          <w:rFonts w:ascii="Times New Roman" w:hAnsi="Times New Roman" w:cs="Times New Roman"/>
          <w:sz w:val="28"/>
          <w:szCs w:val="28"/>
        </w:rPr>
      </w:pPr>
    </w:p>
    <w:p w:rsidR="001F28C4" w:rsidRDefault="001F28C4" w:rsidP="00711FC5">
      <w:pPr>
        <w:spacing w:line="360" w:lineRule="auto"/>
        <w:jc w:val="both"/>
        <w:rPr>
          <w:rFonts w:ascii="Times New Roman" w:hAnsi="Times New Roman" w:cs="Times New Roman"/>
          <w:sz w:val="28"/>
          <w:szCs w:val="28"/>
        </w:rPr>
      </w:pPr>
    </w:p>
    <w:p w:rsidR="001F28C4" w:rsidRDefault="001F28C4" w:rsidP="00711FC5">
      <w:pPr>
        <w:spacing w:line="360" w:lineRule="auto"/>
        <w:jc w:val="both"/>
        <w:rPr>
          <w:rFonts w:ascii="Times New Roman" w:hAnsi="Times New Roman" w:cs="Times New Roman"/>
          <w:sz w:val="28"/>
          <w:szCs w:val="28"/>
        </w:rPr>
      </w:pPr>
    </w:p>
    <w:p w:rsidR="001F28C4" w:rsidRDefault="001F28C4" w:rsidP="00711FC5">
      <w:pPr>
        <w:spacing w:line="360" w:lineRule="auto"/>
        <w:jc w:val="both"/>
        <w:rPr>
          <w:rFonts w:ascii="Times New Roman" w:hAnsi="Times New Roman" w:cs="Times New Roman"/>
          <w:sz w:val="28"/>
          <w:szCs w:val="28"/>
        </w:rPr>
      </w:pPr>
    </w:p>
    <w:p w:rsidR="001F28C4" w:rsidRDefault="001F28C4" w:rsidP="00711FC5">
      <w:pPr>
        <w:spacing w:line="360" w:lineRule="auto"/>
        <w:jc w:val="both"/>
        <w:rPr>
          <w:rFonts w:ascii="Times New Roman" w:hAnsi="Times New Roman" w:cs="Times New Roman"/>
          <w:sz w:val="28"/>
          <w:szCs w:val="28"/>
        </w:rPr>
      </w:pPr>
      <w:r w:rsidRPr="001F28C4">
        <w:rPr>
          <w:rFonts w:ascii="Times New Roman" w:hAnsi="Times New Roman" w:cs="Times New Roman"/>
          <w:b/>
          <w:sz w:val="28"/>
          <w:szCs w:val="28"/>
        </w:rPr>
        <w:lastRenderedPageBreak/>
        <w:t>REFERENCES</w:t>
      </w:r>
      <w:r>
        <w:rPr>
          <w:rFonts w:ascii="Times New Roman" w:hAnsi="Times New Roman" w:cs="Times New Roman"/>
          <w:b/>
          <w:sz w:val="28"/>
          <w:szCs w:val="28"/>
        </w:rPr>
        <w:t>:</w:t>
      </w:r>
      <w:r w:rsidRPr="001F28C4">
        <w:rPr>
          <w:rFonts w:ascii="Times New Roman" w:hAnsi="Times New Roman" w:cs="Times New Roman"/>
          <w:sz w:val="28"/>
          <w:szCs w:val="28"/>
        </w:rPr>
        <w:t xml:space="preserve"> </w:t>
      </w:r>
    </w:p>
    <w:p w:rsidR="001F28C4" w:rsidRDefault="001F28C4" w:rsidP="00711FC5">
      <w:pPr>
        <w:spacing w:line="360" w:lineRule="auto"/>
        <w:jc w:val="both"/>
        <w:rPr>
          <w:rFonts w:ascii="Times New Roman" w:hAnsi="Times New Roman" w:cs="Times New Roman"/>
          <w:sz w:val="28"/>
          <w:szCs w:val="28"/>
        </w:rPr>
      </w:pPr>
      <w:r w:rsidRPr="001F28C4">
        <w:rPr>
          <w:rFonts w:ascii="Times New Roman" w:hAnsi="Times New Roman" w:cs="Times New Roman"/>
          <w:sz w:val="28"/>
          <w:szCs w:val="28"/>
        </w:rPr>
        <w:t xml:space="preserve">[1] Bee Lim, </w:t>
      </w:r>
      <w:proofErr w:type="spellStart"/>
      <w:r w:rsidRPr="001F28C4">
        <w:rPr>
          <w:rFonts w:ascii="Times New Roman" w:hAnsi="Times New Roman" w:cs="Times New Roman"/>
          <w:sz w:val="28"/>
          <w:szCs w:val="28"/>
        </w:rPr>
        <w:t>Sanghyun</w:t>
      </w:r>
      <w:proofErr w:type="spellEnd"/>
      <w:r w:rsidRPr="001F28C4">
        <w:rPr>
          <w:rFonts w:ascii="Times New Roman" w:hAnsi="Times New Roman" w:cs="Times New Roman"/>
          <w:sz w:val="28"/>
          <w:szCs w:val="28"/>
        </w:rPr>
        <w:t xml:space="preserve"> Son, </w:t>
      </w:r>
      <w:proofErr w:type="spellStart"/>
      <w:r w:rsidRPr="001F28C4">
        <w:rPr>
          <w:rFonts w:ascii="Times New Roman" w:hAnsi="Times New Roman" w:cs="Times New Roman"/>
          <w:sz w:val="28"/>
          <w:szCs w:val="28"/>
        </w:rPr>
        <w:t>Heewon</w:t>
      </w:r>
      <w:proofErr w:type="spellEnd"/>
      <w:r w:rsidRPr="001F28C4">
        <w:rPr>
          <w:rFonts w:ascii="Times New Roman" w:hAnsi="Times New Roman" w:cs="Times New Roman"/>
          <w:sz w:val="28"/>
          <w:szCs w:val="28"/>
        </w:rPr>
        <w:t xml:space="preserve"> Kim, </w:t>
      </w:r>
      <w:proofErr w:type="spellStart"/>
      <w:r w:rsidRPr="001F28C4">
        <w:rPr>
          <w:rFonts w:ascii="Times New Roman" w:hAnsi="Times New Roman" w:cs="Times New Roman"/>
          <w:sz w:val="28"/>
          <w:szCs w:val="28"/>
        </w:rPr>
        <w:t>Seungjun</w:t>
      </w:r>
      <w:proofErr w:type="spellEnd"/>
      <w:r w:rsidRPr="001F28C4">
        <w:rPr>
          <w:rFonts w:ascii="Times New Roman" w:hAnsi="Times New Roman" w:cs="Times New Roman"/>
          <w:sz w:val="28"/>
          <w:szCs w:val="28"/>
        </w:rPr>
        <w:t xml:space="preserve"> Nah, and </w:t>
      </w:r>
      <w:proofErr w:type="spellStart"/>
      <w:r w:rsidRPr="001F28C4">
        <w:rPr>
          <w:rFonts w:ascii="Times New Roman" w:hAnsi="Times New Roman" w:cs="Times New Roman"/>
          <w:sz w:val="28"/>
          <w:szCs w:val="28"/>
        </w:rPr>
        <w:t>Kyoung</w:t>
      </w:r>
      <w:proofErr w:type="spellEnd"/>
      <w:r w:rsidRPr="001F28C4">
        <w:rPr>
          <w:rFonts w:ascii="Times New Roman" w:hAnsi="Times New Roman" w:cs="Times New Roman"/>
          <w:sz w:val="28"/>
          <w:szCs w:val="28"/>
        </w:rPr>
        <w:t xml:space="preserve"> Mu Lee, “Enhanced deep residual networks for single image super-resolution,” in Proceedings of the IEEE Conference on Computer Vision and Pattern Recognition Workshops, 2017, pp. 136–144. </w:t>
      </w:r>
    </w:p>
    <w:p w:rsidR="001F28C4" w:rsidRDefault="001F28C4" w:rsidP="00711FC5">
      <w:pPr>
        <w:spacing w:line="360" w:lineRule="auto"/>
        <w:jc w:val="both"/>
        <w:rPr>
          <w:rFonts w:ascii="Times New Roman" w:hAnsi="Times New Roman" w:cs="Times New Roman"/>
          <w:sz w:val="28"/>
          <w:szCs w:val="28"/>
        </w:rPr>
      </w:pPr>
      <w:r w:rsidRPr="001F28C4">
        <w:rPr>
          <w:rFonts w:ascii="Times New Roman" w:hAnsi="Times New Roman" w:cs="Times New Roman"/>
          <w:sz w:val="28"/>
          <w:szCs w:val="28"/>
        </w:rPr>
        <w:t xml:space="preserve">[2] </w:t>
      </w:r>
      <w:proofErr w:type="spellStart"/>
      <w:r w:rsidRPr="001F28C4">
        <w:rPr>
          <w:rFonts w:ascii="Times New Roman" w:hAnsi="Times New Roman" w:cs="Times New Roman"/>
          <w:sz w:val="28"/>
          <w:szCs w:val="28"/>
        </w:rPr>
        <w:t>Xintao</w:t>
      </w:r>
      <w:proofErr w:type="spellEnd"/>
      <w:r w:rsidRPr="001F28C4">
        <w:rPr>
          <w:rFonts w:ascii="Times New Roman" w:hAnsi="Times New Roman" w:cs="Times New Roman"/>
          <w:sz w:val="28"/>
          <w:szCs w:val="28"/>
        </w:rPr>
        <w:t xml:space="preserve"> Wang, </w:t>
      </w:r>
      <w:proofErr w:type="spellStart"/>
      <w:r w:rsidRPr="001F28C4">
        <w:rPr>
          <w:rFonts w:ascii="Times New Roman" w:hAnsi="Times New Roman" w:cs="Times New Roman"/>
          <w:sz w:val="28"/>
          <w:szCs w:val="28"/>
        </w:rPr>
        <w:t>Ke</w:t>
      </w:r>
      <w:proofErr w:type="spellEnd"/>
      <w:r w:rsidRPr="001F28C4">
        <w:rPr>
          <w:rFonts w:ascii="Times New Roman" w:hAnsi="Times New Roman" w:cs="Times New Roman"/>
          <w:sz w:val="28"/>
          <w:szCs w:val="28"/>
        </w:rPr>
        <w:t xml:space="preserve"> Yu, </w:t>
      </w:r>
      <w:proofErr w:type="spellStart"/>
      <w:r w:rsidRPr="001F28C4">
        <w:rPr>
          <w:rFonts w:ascii="Times New Roman" w:hAnsi="Times New Roman" w:cs="Times New Roman"/>
          <w:sz w:val="28"/>
          <w:szCs w:val="28"/>
        </w:rPr>
        <w:t>Shixiang</w:t>
      </w:r>
      <w:proofErr w:type="spellEnd"/>
      <w:r w:rsidRPr="001F28C4">
        <w:rPr>
          <w:rFonts w:ascii="Times New Roman" w:hAnsi="Times New Roman" w:cs="Times New Roman"/>
          <w:sz w:val="28"/>
          <w:szCs w:val="28"/>
        </w:rPr>
        <w:t xml:space="preserve"> Wu, </w:t>
      </w:r>
      <w:proofErr w:type="spellStart"/>
      <w:r w:rsidRPr="001F28C4">
        <w:rPr>
          <w:rFonts w:ascii="Times New Roman" w:hAnsi="Times New Roman" w:cs="Times New Roman"/>
          <w:sz w:val="28"/>
          <w:szCs w:val="28"/>
        </w:rPr>
        <w:t>Jinjin</w:t>
      </w:r>
      <w:proofErr w:type="spellEnd"/>
      <w:r w:rsidRPr="001F28C4">
        <w:rPr>
          <w:rFonts w:ascii="Times New Roman" w:hAnsi="Times New Roman" w:cs="Times New Roman"/>
          <w:sz w:val="28"/>
          <w:szCs w:val="28"/>
        </w:rPr>
        <w:t xml:space="preserve"> </w:t>
      </w:r>
      <w:proofErr w:type="spellStart"/>
      <w:r w:rsidRPr="001F28C4">
        <w:rPr>
          <w:rFonts w:ascii="Times New Roman" w:hAnsi="Times New Roman" w:cs="Times New Roman"/>
          <w:sz w:val="28"/>
          <w:szCs w:val="28"/>
        </w:rPr>
        <w:t>Gu</w:t>
      </w:r>
      <w:proofErr w:type="spellEnd"/>
      <w:r w:rsidRPr="001F28C4">
        <w:rPr>
          <w:rFonts w:ascii="Times New Roman" w:hAnsi="Times New Roman" w:cs="Times New Roman"/>
          <w:sz w:val="28"/>
          <w:szCs w:val="28"/>
        </w:rPr>
        <w:t xml:space="preserve">, </w:t>
      </w:r>
      <w:proofErr w:type="spellStart"/>
      <w:r w:rsidRPr="001F28C4">
        <w:rPr>
          <w:rFonts w:ascii="Times New Roman" w:hAnsi="Times New Roman" w:cs="Times New Roman"/>
          <w:sz w:val="28"/>
          <w:szCs w:val="28"/>
        </w:rPr>
        <w:t>Yihao</w:t>
      </w:r>
      <w:proofErr w:type="spellEnd"/>
      <w:r w:rsidRPr="001F28C4">
        <w:rPr>
          <w:rFonts w:ascii="Times New Roman" w:hAnsi="Times New Roman" w:cs="Times New Roman"/>
          <w:sz w:val="28"/>
          <w:szCs w:val="28"/>
        </w:rPr>
        <w:t xml:space="preserve"> Liu, Chao Dong, Yu </w:t>
      </w:r>
      <w:proofErr w:type="spellStart"/>
      <w:r w:rsidRPr="001F28C4">
        <w:rPr>
          <w:rFonts w:ascii="Times New Roman" w:hAnsi="Times New Roman" w:cs="Times New Roman"/>
          <w:sz w:val="28"/>
          <w:szCs w:val="28"/>
        </w:rPr>
        <w:t>Qiao</w:t>
      </w:r>
      <w:proofErr w:type="spellEnd"/>
      <w:r w:rsidRPr="001F28C4">
        <w:rPr>
          <w:rFonts w:ascii="Times New Roman" w:hAnsi="Times New Roman" w:cs="Times New Roman"/>
          <w:sz w:val="28"/>
          <w:szCs w:val="28"/>
        </w:rPr>
        <w:t>, and Chen Change Loy, “</w:t>
      </w:r>
      <w:proofErr w:type="spellStart"/>
      <w:r w:rsidRPr="001F28C4">
        <w:rPr>
          <w:rFonts w:ascii="Times New Roman" w:hAnsi="Times New Roman" w:cs="Times New Roman"/>
          <w:sz w:val="28"/>
          <w:szCs w:val="28"/>
        </w:rPr>
        <w:t>Esrgan</w:t>
      </w:r>
      <w:proofErr w:type="spellEnd"/>
      <w:r w:rsidRPr="001F28C4">
        <w:rPr>
          <w:rFonts w:ascii="Times New Roman" w:hAnsi="Times New Roman" w:cs="Times New Roman"/>
          <w:sz w:val="28"/>
          <w:szCs w:val="28"/>
        </w:rPr>
        <w:t xml:space="preserve">: Enhanced super-resolution generative adversarial networks,” in Proceedings of the European Conference on Computer Vision (ECCV), 2018, pp. 0–0. </w:t>
      </w:r>
    </w:p>
    <w:p w:rsidR="001F28C4" w:rsidRDefault="001F28C4" w:rsidP="00711FC5">
      <w:pPr>
        <w:spacing w:line="360" w:lineRule="auto"/>
        <w:jc w:val="both"/>
        <w:rPr>
          <w:rFonts w:ascii="Times New Roman" w:hAnsi="Times New Roman" w:cs="Times New Roman"/>
          <w:sz w:val="28"/>
          <w:szCs w:val="28"/>
        </w:rPr>
      </w:pPr>
      <w:r w:rsidRPr="001F28C4">
        <w:rPr>
          <w:rFonts w:ascii="Times New Roman" w:hAnsi="Times New Roman" w:cs="Times New Roman"/>
          <w:sz w:val="28"/>
          <w:szCs w:val="28"/>
        </w:rPr>
        <w:t xml:space="preserve">[3] Guilin Liu, </w:t>
      </w:r>
      <w:proofErr w:type="spellStart"/>
      <w:r w:rsidRPr="001F28C4">
        <w:rPr>
          <w:rFonts w:ascii="Times New Roman" w:hAnsi="Times New Roman" w:cs="Times New Roman"/>
          <w:sz w:val="28"/>
          <w:szCs w:val="28"/>
        </w:rPr>
        <w:t>Fitsum</w:t>
      </w:r>
      <w:proofErr w:type="spellEnd"/>
      <w:r w:rsidRPr="001F28C4">
        <w:rPr>
          <w:rFonts w:ascii="Times New Roman" w:hAnsi="Times New Roman" w:cs="Times New Roman"/>
          <w:sz w:val="28"/>
          <w:szCs w:val="28"/>
        </w:rPr>
        <w:t xml:space="preserve"> A </w:t>
      </w:r>
      <w:proofErr w:type="spellStart"/>
      <w:r w:rsidRPr="001F28C4">
        <w:rPr>
          <w:rFonts w:ascii="Times New Roman" w:hAnsi="Times New Roman" w:cs="Times New Roman"/>
          <w:sz w:val="28"/>
          <w:szCs w:val="28"/>
        </w:rPr>
        <w:t>Reda</w:t>
      </w:r>
      <w:proofErr w:type="spellEnd"/>
      <w:r w:rsidRPr="001F28C4">
        <w:rPr>
          <w:rFonts w:ascii="Times New Roman" w:hAnsi="Times New Roman" w:cs="Times New Roman"/>
          <w:sz w:val="28"/>
          <w:szCs w:val="28"/>
        </w:rPr>
        <w:t xml:space="preserve">, Kevin J Shih, Ting-Chun Wang, Andrew Tao, and Bryan Catanzaro, “Image </w:t>
      </w:r>
      <w:proofErr w:type="spellStart"/>
      <w:r w:rsidRPr="001F28C4">
        <w:rPr>
          <w:rFonts w:ascii="Times New Roman" w:hAnsi="Times New Roman" w:cs="Times New Roman"/>
          <w:sz w:val="28"/>
          <w:szCs w:val="28"/>
        </w:rPr>
        <w:t>inpainting</w:t>
      </w:r>
      <w:proofErr w:type="spellEnd"/>
      <w:r w:rsidRPr="001F28C4">
        <w:rPr>
          <w:rFonts w:ascii="Times New Roman" w:hAnsi="Times New Roman" w:cs="Times New Roman"/>
          <w:sz w:val="28"/>
          <w:szCs w:val="28"/>
        </w:rPr>
        <w:t xml:space="preserve"> for irregular holes using partial convolutions,” in Proceedings of the European Conference on Computer Vision (ECCV), 2018, pp. 85–100. </w:t>
      </w:r>
    </w:p>
    <w:p w:rsidR="001F28C4" w:rsidRDefault="001F28C4" w:rsidP="00711FC5">
      <w:pPr>
        <w:spacing w:line="360" w:lineRule="auto"/>
        <w:jc w:val="both"/>
        <w:rPr>
          <w:rFonts w:ascii="Times New Roman" w:hAnsi="Times New Roman" w:cs="Times New Roman"/>
          <w:sz w:val="28"/>
          <w:szCs w:val="28"/>
        </w:rPr>
      </w:pPr>
      <w:r w:rsidRPr="001F28C4">
        <w:rPr>
          <w:rFonts w:ascii="Times New Roman" w:hAnsi="Times New Roman" w:cs="Times New Roman"/>
          <w:sz w:val="28"/>
          <w:szCs w:val="28"/>
        </w:rPr>
        <w:t xml:space="preserve">[4] Raymond A </w:t>
      </w:r>
      <w:proofErr w:type="spellStart"/>
      <w:r w:rsidRPr="001F28C4">
        <w:rPr>
          <w:rFonts w:ascii="Times New Roman" w:hAnsi="Times New Roman" w:cs="Times New Roman"/>
          <w:sz w:val="28"/>
          <w:szCs w:val="28"/>
        </w:rPr>
        <w:t>Yeh</w:t>
      </w:r>
      <w:proofErr w:type="spellEnd"/>
      <w:r w:rsidRPr="001F28C4">
        <w:rPr>
          <w:rFonts w:ascii="Times New Roman" w:hAnsi="Times New Roman" w:cs="Times New Roman"/>
          <w:sz w:val="28"/>
          <w:szCs w:val="28"/>
        </w:rPr>
        <w:t xml:space="preserve">, Chen </w:t>
      </w:r>
      <w:proofErr w:type="spellStart"/>
      <w:r w:rsidRPr="001F28C4">
        <w:rPr>
          <w:rFonts w:ascii="Times New Roman" w:hAnsi="Times New Roman" w:cs="Times New Roman"/>
          <w:sz w:val="28"/>
          <w:szCs w:val="28"/>
        </w:rPr>
        <w:t>Chen</w:t>
      </w:r>
      <w:proofErr w:type="spellEnd"/>
      <w:r w:rsidRPr="001F28C4">
        <w:rPr>
          <w:rFonts w:ascii="Times New Roman" w:hAnsi="Times New Roman" w:cs="Times New Roman"/>
          <w:sz w:val="28"/>
          <w:szCs w:val="28"/>
        </w:rPr>
        <w:t xml:space="preserve">, </w:t>
      </w:r>
      <w:proofErr w:type="spellStart"/>
      <w:r w:rsidRPr="001F28C4">
        <w:rPr>
          <w:rFonts w:ascii="Times New Roman" w:hAnsi="Times New Roman" w:cs="Times New Roman"/>
          <w:sz w:val="28"/>
          <w:szCs w:val="28"/>
        </w:rPr>
        <w:t>Teck</w:t>
      </w:r>
      <w:proofErr w:type="spellEnd"/>
      <w:r w:rsidRPr="001F28C4">
        <w:rPr>
          <w:rFonts w:ascii="Times New Roman" w:hAnsi="Times New Roman" w:cs="Times New Roman"/>
          <w:sz w:val="28"/>
          <w:szCs w:val="28"/>
        </w:rPr>
        <w:t xml:space="preserve"> </w:t>
      </w:r>
      <w:proofErr w:type="spellStart"/>
      <w:r w:rsidRPr="001F28C4">
        <w:rPr>
          <w:rFonts w:ascii="Times New Roman" w:hAnsi="Times New Roman" w:cs="Times New Roman"/>
          <w:sz w:val="28"/>
          <w:szCs w:val="28"/>
        </w:rPr>
        <w:t>Yian</w:t>
      </w:r>
      <w:proofErr w:type="spellEnd"/>
      <w:r w:rsidRPr="001F28C4">
        <w:rPr>
          <w:rFonts w:ascii="Times New Roman" w:hAnsi="Times New Roman" w:cs="Times New Roman"/>
          <w:sz w:val="28"/>
          <w:szCs w:val="28"/>
        </w:rPr>
        <w:t xml:space="preserve"> Lim, Alexander G </w:t>
      </w:r>
      <w:proofErr w:type="spellStart"/>
      <w:r w:rsidRPr="001F28C4">
        <w:rPr>
          <w:rFonts w:ascii="Times New Roman" w:hAnsi="Times New Roman" w:cs="Times New Roman"/>
          <w:sz w:val="28"/>
          <w:szCs w:val="28"/>
        </w:rPr>
        <w:t>Schwing</w:t>
      </w:r>
      <w:proofErr w:type="spellEnd"/>
      <w:r w:rsidRPr="001F28C4">
        <w:rPr>
          <w:rFonts w:ascii="Times New Roman" w:hAnsi="Times New Roman" w:cs="Times New Roman"/>
          <w:sz w:val="28"/>
          <w:szCs w:val="28"/>
        </w:rPr>
        <w:t xml:space="preserve">, Mark Hasegawa-Johnson, and Minh N Do, “Semantic image </w:t>
      </w:r>
      <w:proofErr w:type="spellStart"/>
      <w:r w:rsidRPr="001F28C4">
        <w:rPr>
          <w:rFonts w:ascii="Times New Roman" w:hAnsi="Times New Roman" w:cs="Times New Roman"/>
          <w:sz w:val="28"/>
          <w:szCs w:val="28"/>
        </w:rPr>
        <w:t>inpainting</w:t>
      </w:r>
      <w:proofErr w:type="spellEnd"/>
      <w:r w:rsidRPr="001F28C4">
        <w:rPr>
          <w:rFonts w:ascii="Times New Roman" w:hAnsi="Times New Roman" w:cs="Times New Roman"/>
          <w:sz w:val="28"/>
          <w:szCs w:val="28"/>
        </w:rPr>
        <w:t xml:space="preserve"> with deep generative models,” in Proceedings of the IEEE Conference on Computer Vision and Pattern Recognition, 2017, pp. 5485–5493. </w:t>
      </w:r>
    </w:p>
    <w:p w:rsidR="001F28C4" w:rsidRPr="001F28C4" w:rsidRDefault="001F28C4" w:rsidP="00711FC5">
      <w:pPr>
        <w:spacing w:line="360" w:lineRule="auto"/>
        <w:jc w:val="both"/>
        <w:rPr>
          <w:rFonts w:ascii="Times New Roman" w:hAnsi="Times New Roman" w:cs="Times New Roman"/>
          <w:sz w:val="28"/>
          <w:szCs w:val="28"/>
        </w:rPr>
      </w:pPr>
      <w:r w:rsidRPr="001F28C4">
        <w:rPr>
          <w:rFonts w:ascii="Times New Roman" w:hAnsi="Times New Roman" w:cs="Times New Roman"/>
          <w:sz w:val="28"/>
          <w:szCs w:val="28"/>
        </w:rPr>
        <w:t xml:space="preserve">[5] Chen </w:t>
      </w:r>
      <w:proofErr w:type="spellStart"/>
      <w:r w:rsidRPr="001F28C4">
        <w:rPr>
          <w:rFonts w:ascii="Times New Roman" w:hAnsi="Times New Roman" w:cs="Times New Roman"/>
          <w:sz w:val="28"/>
          <w:szCs w:val="28"/>
        </w:rPr>
        <w:t>Chen</w:t>
      </w:r>
      <w:proofErr w:type="spellEnd"/>
      <w:r w:rsidRPr="001F28C4">
        <w:rPr>
          <w:rFonts w:ascii="Times New Roman" w:hAnsi="Times New Roman" w:cs="Times New Roman"/>
          <w:sz w:val="28"/>
          <w:szCs w:val="28"/>
        </w:rPr>
        <w:t xml:space="preserve">, </w:t>
      </w:r>
      <w:proofErr w:type="spellStart"/>
      <w:r w:rsidRPr="001F28C4">
        <w:rPr>
          <w:rFonts w:ascii="Times New Roman" w:hAnsi="Times New Roman" w:cs="Times New Roman"/>
          <w:sz w:val="28"/>
          <w:szCs w:val="28"/>
        </w:rPr>
        <w:t>Qifeng</w:t>
      </w:r>
      <w:proofErr w:type="spellEnd"/>
      <w:r w:rsidRPr="001F28C4">
        <w:rPr>
          <w:rFonts w:ascii="Times New Roman" w:hAnsi="Times New Roman" w:cs="Times New Roman"/>
          <w:sz w:val="28"/>
          <w:szCs w:val="28"/>
        </w:rPr>
        <w:t xml:space="preserve"> Chen, </w:t>
      </w:r>
      <w:proofErr w:type="spellStart"/>
      <w:r w:rsidRPr="001F28C4">
        <w:rPr>
          <w:rFonts w:ascii="Times New Roman" w:hAnsi="Times New Roman" w:cs="Times New Roman"/>
          <w:sz w:val="28"/>
          <w:szCs w:val="28"/>
        </w:rPr>
        <w:t>Jia</w:t>
      </w:r>
      <w:proofErr w:type="spellEnd"/>
      <w:r w:rsidRPr="001F28C4">
        <w:rPr>
          <w:rFonts w:ascii="Times New Roman" w:hAnsi="Times New Roman" w:cs="Times New Roman"/>
          <w:sz w:val="28"/>
          <w:szCs w:val="28"/>
        </w:rPr>
        <w:t xml:space="preserve"> </w:t>
      </w:r>
      <w:proofErr w:type="spellStart"/>
      <w:r w:rsidRPr="001F28C4">
        <w:rPr>
          <w:rFonts w:ascii="Times New Roman" w:hAnsi="Times New Roman" w:cs="Times New Roman"/>
          <w:sz w:val="28"/>
          <w:szCs w:val="28"/>
        </w:rPr>
        <w:t>Xu</w:t>
      </w:r>
      <w:proofErr w:type="spellEnd"/>
      <w:r w:rsidRPr="001F28C4">
        <w:rPr>
          <w:rFonts w:ascii="Times New Roman" w:hAnsi="Times New Roman" w:cs="Times New Roman"/>
          <w:sz w:val="28"/>
          <w:szCs w:val="28"/>
        </w:rPr>
        <w:t xml:space="preserve">, and </w:t>
      </w:r>
      <w:proofErr w:type="spellStart"/>
      <w:r w:rsidRPr="001F28C4">
        <w:rPr>
          <w:rFonts w:ascii="Times New Roman" w:hAnsi="Times New Roman" w:cs="Times New Roman"/>
          <w:sz w:val="28"/>
          <w:szCs w:val="28"/>
        </w:rPr>
        <w:t>Vladlen</w:t>
      </w:r>
      <w:proofErr w:type="spellEnd"/>
      <w:r w:rsidRPr="001F28C4">
        <w:rPr>
          <w:rFonts w:ascii="Times New Roman" w:hAnsi="Times New Roman" w:cs="Times New Roman"/>
          <w:sz w:val="28"/>
          <w:szCs w:val="28"/>
        </w:rPr>
        <w:t xml:space="preserve"> </w:t>
      </w:r>
      <w:proofErr w:type="spellStart"/>
      <w:r w:rsidRPr="001F28C4">
        <w:rPr>
          <w:rFonts w:ascii="Times New Roman" w:hAnsi="Times New Roman" w:cs="Times New Roman"/>
          <w:sz w:val="28"/>
          <w:szCs w:val="28"/>
        </w:rPr>
        <w:t>Koltun</w:t>
      </w:r>
      <w:proofErr w:type="spellEnd"/>
      <w:r w:rsidRPr="001F28C4">
        <w:rPr>
          <w:rFonts w:ascii="Times New Roman" w:hAnsi="Times New Roman" w:cs="Times New Roman"/>
          <w:sz w:val="28"/>
          <w:szCs w:val="28"/>
        </w:rPr>
        <w:t>, “Learning to see in the dark,” in Proceedings of the IEEE Conference on Computer Vision and Pattern Recognition, 2018, pp. 3291– 3300.</w:t>
      </w:r>
    </w:p>
    <w:sectPr w:rsidR="001F28C4" w:rsidRPr="001F28C4" w:rsidSect="00993F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B5CB6"/>
    <w:multiLevelType w:val="hybridMultilevel"/>
    <w:tmpl w:val="C8109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904C7D"/>
    <w:multiLevelType w:val="hybridMultilevel"/>
    <w:tmpl w:val="37620A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5B27AB"/>
    <w:multiLevelType w:val="hybridMultilevel"/>
    <w:tmpl w:val="2C229A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00F4861"/>
    <w:multiLevelType w:val="hybridMultilevel"/>
    <w:tmpl w:val="F9528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7193A9C"/>
    <w:multiLevelType w:val="hybridMultilevel"/>
    <w:tmpl w:val="A81473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B90235C"/>
    <w:multiLevelType w:val="hybridMultilevel"/>
    <w:tmpl w:val="65D8965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7EA84C3E"/>
    <w:multiLevelType w:val="hybridMultilevel"/>
    <w:tmpl w:val="72441B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0"/>
  </w:num>
  <w:num w:numId="5">
    <w:abstractNumId w:val="7"/>
  </w:num>
  <w:num w:numId="6">
    <w:abstractNumId w:val="5"/>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156793"/>
    <w:rsid w:val="000827CC"/>
    <w:rsid w:val="001005A4"/>
    <w:rsid w:val="00156793"/>
    <w:rsid w:val="001C7AF4"/>
    <w:rsid w:val="001F28C4"/>
    <w:rsid w:val="00252924"/>
    <w:rsid w:val="002E2851"/>
    <w:rsid w:val="00564BE1"/>
    <w:rsid w:val="00580AB3"/>
    <w:rsid w:val="005967B4"/>
    <w:rsid w:val="00692EBB"/>
    <w:rsid w:val="00711FC5"/>
    <w:rsid w:val="007334AC"/>
    <w:rsid w:val="008A4F0F"/>
    <w:rsid w:val="008E2F6D"/>
    <w:rsid w:val="00993F89"/>
    <w:rsid w:val="009C6324"/>
    <w:rsid w:val="00AA19B2"/>
    <w:rsid w:val="00CE3B8A"/>
    <w:rsid w:val="00D023CB"/>
    <w:rsid w:val="00D10FC5"/>
    <w:rsid w:val="00D53F40"/>
    <w:rsid w:val="00E64ED3"/>
    <w:rsid w:val="00EC2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F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E3B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664</Words>
  <Characters>3788</Characters>
  <Application>Microsoft Office Word</Application>
  <DocSecurity>0</DocSecurity>
  <Lines>31</Lines>
  <Paragraphs>8</Paragraphs>
  <ScaleCrop>false</ScaleCrop>
  <Company/>
  <LinksUpToDate>false</LinksUpToDate>
  <CharactersWithSpaces>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25</cp:revision>
  <dcterms:created xsi:type="dcterms:W3CDTF">2013-11-13T04:20:00Z</dcterms:created>
  <dcterms:modified xsi:type="dcterms:W3CDTF">2021-10-06T10:22:00Z</dcterms:modified>
</cp:coreProperties>
</file>