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C07" w:rsidRPr="00EA6B68" w:rsidRDefault="009B008F" w:rsidP="00EA6B6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6B68">
        <w:rPr>
          <w:rFonts w:ascii="Times New Roman" w:hAnsi="Times New Roman" w:cs="Times New Roman"/>
          <w:b/>
          <w:bCs/>
          <w:sz w:val="28"/>
          <w:szCs w:val="28"/>
        </w:rPr>
        <w:t>DETECTION AND RESOLUTION OF ANOMALIES</w:t>
      </w:r>
    </w:p>
    <w:p w:rsidR="00C25C54" w:rsidRPr="00EA6B68" w:rsidRDefault="009B008F" w:rsidP="00EA6B6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b/>
          <w:bCs/>
          <w:sz w:val="28"/>
          <w:szCs w:val="28"/>
        </w:rPr>
        <w:t>IN FIREWALL POLICY</w:t>
      </w:r>
    </w:p>
    <w:p w:rsidR="00C25C54" w:rsidRPr="00EA6B68" w:rsidRDefault="009B008F" w:rsidP="00EA6B6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B68">
        <w:rPr>
          <w:rFonts w:ascii="Times New Roman" w:hAnsi="Times New Roman" w:cs="Times New Roman"/>
          <w:b/>
          <w:sz w:val="28"/>
          <w:szCs w:val="28"/>
        </w:rPr>
        <w:t>ABSTRACT:</w:t>
      </w:r>
    </w:p>
    <w:p w:rsidR="00440BE4" w:rsidRPr="00EA6B68" w:rsidRDefault="00440BE4" w:rsidP="00EA6B68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sz w:val="28"/>
          <w:szCs w:val="28"/>
        </w:rPr>
        <w:t xml:space="preserve">Firewalls are a widely deployed security mechanism to ensure the security of private networks in most businesses and institutions. The effectiveness of security protection provided by a firewall mainly depends on the quality of policy configured in the firewall. However, designing and managing firewall policies are often error-prone due to the complex nature of firewall configurations as well as the lack of systematic analysis mechanisms and tools. </w:t>
      </w:r>
      <w:r w:rsidR="00B30EB4" w:rsidRPr="00EA6B68">
        <w:rPr>
          <w:rFonts w:ascii="Times New Roman" w:hAnsi="Times New Roman" w:cs="Times New Roman"/>
          <w:sz w:val="28"/>
          <w:szCs w:val="28"/>
        </w:rPr>
        <w:t>There is also a proof-of-concept implementation of a visualization-based firewall policy analysis tool called Firewall Anomaly Management Environment (FAME). In addition, we demonstrate how efficiently our approach can discover and resolve anomalies in firewall policies through rigorous experiments.</w:t>
      </w:r>
      <w:r w:rsidR="009B008F" w:rsidRPr="00EA6B68">
        <w:rPr>
          <w:rFonts w:ascii="Times New Roman" w:hAnsi="Times New Roman" w:cs="Times New Roman"/>
          <w:sz w:val="28"/>
          <w:szCs w:val="28"/>
        </w:rPr>
        <w:t xml:space="preserve"> </w:t>
      </w:r>
      <w:r w:rsidRPr="00EA6B68">
        <w:rPr>
          <w:rFonts w:ascii="Times New Roman" w:hAnsi="Times New Roman" w:cs="Times New Roman"/>
          <w:sz w:val="28"/>
          <w:szCs w:val="28"/>
        </w:rPr>
        <w:t xml:space="preserve">This project represents an innovative anomaly management framework for firewalls, adopting a rule-based segmentation technique to identify policy anomalies and derive effective anomaly resolutions. </w:t>
      </w:r>
    </w:p>
    <w:p w:rsidR="00D432DC" w:rsidRPr="00EA6B68" w:rsidRDefault="00D432DC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1E" w:rsidRPr="00EA6B68" w:rsidRDefault="00C5161E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1E" w:rsidRPr="00EA6B68" w:rsidRDefault="00C5161E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1E" w:rsidRPr="00EA6B68" w:rsidRDefault="00C5161E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1E" w:rsidRPr="00EA6B68" w:rsidRDefault="00C5161E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1E" w:rsidRPr="00EA6B68" w:rsidRDefault="00C5161E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1E" w:rsidRPr="00EA6B68" w:rsidRDefault="00C5161E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211A" w:rsidRPr="00EA6B68" w:rsidRDefault="009B008F" w:rsidP="00EA6B6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B68">
        <w:rPr>
          <w:rFonts w:ascii="Times New Roman" w:hAnsi="Times New Roman" w:cs="Times New Roman"/>
          <w:b/>
          <w:sz w:val="28"/>
          <w:szCs w:val="28"/>
        </w:rPr>
        <w:lastRenderedPageBreak/>
        <w:t>EXISTING SYSTEM:</w:t>
      </w:r>
    </w:p>
    <w:p w:rsidR="00B634BA" w:rsidRPr="00A577B2" w:rsidRDefault="00B634BA" w:rsidP="00A577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B2">
        <w:rPr>
          <w:rFonts w:ascii="Times New Roman" w:hAnsi="Times New Roman" w:cs="Times New Roman"/>
          <w:sz w:val="28"/>
          <w:szCs w:val="28"/>
        </w:rPr>
        <w:t>There has been research in firewall policy analysis.</w:t>
      </w:r>
      <w:r w:rsidR="00A577B2">
        <w:rPr>
          <w:rFonts w:ascii="Times New Roman" w:hAnsi="Times New Roman" w:cs="Times New Roman"/>
          <w:sz w:val="28"/>
          <w:szCs w:val="28"/>
        </w:rPr>
        <w:t xml:space="preserve"> </w:t>
      </w:r>
      <w:r w:rsidR="00AA24F4" w:rsidRPr="00A577B2">
        <w:rPr>
          <w:rFonts w:ascii="Times New Roman" w:hAnsi="Times New Roman" w:cs="Times New Roman"/>
          <w:sz w:val="28"/>
          <w:szCs w:val="28"/>
        </w:rPr>
        <w:t>Most of the current work is based on only detection of anomalies and some work on resolution of anomalies.</w:t>
      </w:r>
      <w:r w:rsidR="00A577B2">
        <w:rPr>
          <w:rFonts w:ascii="Times New Roman" w:hAnsi="Times New Roman" w:cs="Times New Roman"/>
          <w:sz w:val="28"/>
          <w:szCs w:val="28"/>
        </w:rPr>
        <w:t xml:space="preserve"> There </w:t>
      </w:r>
      <w:r w:rsidR="00A876AE" w:rsidRPr="00A577B2">
        <w:rPr>
          <w:rFonts w:ascii="Times New Roman" w:hAnsi="Times New Roman" w:cs="Times New Roman"/>
          <w:sz w:val="28"/>
          <w:szCs w:val="28"/>
        </w:rPr>
        <w:t>exist a number of algorithms and tools designed to assist system administrators in managing and analyzing firewall policies. Essentially, they introduced lightweight firewall testing tools but could not provide a comprehensive examination of policy m</w:t>
      </w:r>
      <w:r w:rsidR="00A577B2">
        <w:rPr>
          <w:rFonts w:ascii="Times New Roman" w:hAnsi="Times New Roman" w:cs="Times New Roman"/>
          <w:sz w:val="28"/>
          <w:szCs w:val="28"/>
        </w:rPr>
        <w:t xml:space="preserve">isconfigurations. FIREMAN </w:t>
      </w:r>
      <w:r w:rsidR="00A876AE" w:rsidRPr="00A577B2">
        <w:rPr>
          <w:rFonts w:ascii="Times New Roman" w:hAnsi="Times New Roman" w:cs="Times New Roman"/>
          <w:sz w:val="28"/>
          <w:szCs w:val="28"/>
        </w:rPr>
        <w:t>a toolkit to check for misconfigurations in firewall policies through static analysis.</w:t>
      </w:r>
      <w:r w:rsidR="00A577B2">
        <w:rPr>
          <w:rFonts w:ascii="Times New Roman" w:hAnsi="Times New Roman" w:cs="Times New Roman"/>
          <w:sz w:val="28"/>
          <w:szCs w:val="28"/>
        </w:rPr>
        <w:t xml:space="preserve"> </w:t>
      </w:r>
      <w:r w:rsidRPr="00A577B2">
        <w:rPr>
          <w:rFonts w:ascii="Times New Roman" w:hAnsi="Times New Roman" w:cs="Times New Roman"/>
          <w:sz w:val="28"/>
          <w:szCs w:val="28"/>
        </w:rPr>
        <w:t xml:space="preserve">In addition, each analysis result from FIREMAN can only show that there is a </w:t>
      </w:r>
      <w:r w:rsidR="009D1440" w:rsidRPr="00A577B2">
        <w:rPr>
          <w:rFonts w:ascii="Times New Roman" w:hAnsi="Times New Roman" w:cs="Times New Roman"/>
          <w:sz w:val="28"/>
          <w:szCs w:val="28"/>
        </w:rPr>
        <w:t>misconfiguration</w:t>
      </w:r>
      <w:r w:rsidRPr="00A577B2">
        <w:rPr>
          <w:rFonts w:ascii="Times New Roman" w:hAnsi="Times New Roman" w:cs="Times New Roman"/>
          <w:sz w:val="28"/>
          <w:szCs w:val="28"/>
        </w:rPr>
        <w:t xml:space="preserve"> between one rule and its preceding rules, but cannot accurately indicate all rules involved in an anomaly.</w:t>
      </w:r>
    </w:p>
    <w:p w:rsidR="00C5161E" w:rsidRPr="00EA6B68" w:rsidRDefault="00C5161E" w:rsidP="00EA6B6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A24F4" w:rsidRPr="00EA6B68" w:rsidRDefault="009B008F" w:rsidP="00EA6B68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B68">
        <w:rPr>
          <w:rFonts w:ascii="Times New Roman" w:hAnsi="Times New Roman" w:cs="Times New Roman"/>
          <w:b/>
          <w:sz w:val="28"/>
          <w:szCs w:val="28"/>
        </w:rPr>
        <w:t>DISADVANTAGES OF EXISTING SYSTEM:</w:t>
      </w:r>
    </w:p>
    <w:p w:rsidR="00A577B2" w:rsidRPr="00A577B2" w:rsidRDefault="00AA24F4" w:rsidP="00A577B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B2">
        <w:rPr>
          <w:rFonts w:ascii="Times New Roman" w:hAnsi="Times New Roman" w:cs="Times New Roman"/>
          <w:sz w:val="28"/>
          <w:szCs w:val="28"/>
        </w:rPr>
        <w:t xml:space="preserve">FIREMAN also has limitations in detecting anomalies. </w:t>
      </w:r>
    </w:p>
    <w:p w:rsidR="00AA24F4" w:rsidRPr="00A577B2" w:rsidRDefault="00AA24F4" w:rsidP="00A577B2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7B2">
        <w:rPr>
          <w:rFonts w:ascii="Times New Roman" w:hAnsi="Times New Roman" w:cs="Times New Roman"/>
          <w:sz w:val="28"/>
          <w:szCs w:val="28"/>
        </w:rPr>
        <w:t>For each firewall rule, FIREMAN only examines all preceding rules but ignores all subsequent rules when performing anomaly analysis.</w:t>
      </w:r>
    </w:p>
    <w:p w:rsidR="009B008F" w:rsidRPr="00EA6B68" w:rsidRDefault="009B008F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1E" w:rsidRPr="00EA6B68" w:rsidRDefault="00C5161E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08F" w:rsidRPr="00EA6B68" w:rsidRDefault="009B008F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08F" w:rsidRPr="00EA6B68" w:rsidRDefault="009B008F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08F" w:rsidRPr="00EA6B68" w:rsidRDefault="009B008F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08F" w:rsidRPr="00EA6B68" w:rsidRDefault="009B008F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211A" w:rsidRPr="00EA6B68" w:rsidRDefault="009B008F" w:rsidP="00EA6B6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B68">
        <w:rPr>
          <w:rFonts w:ascii="Times New Roman" w:hAnsi="Times New Roman" w:cs="Times New Roman"/>
          <w:b/>
          <w:sz w:val="28"/>
          <w:szCs w:val="28"/>
        </w:rPr>
        <w:lastRenderedPageBreak/>
        <w:t>PROPOSED SYSTEM:</w:t>
      </w:r>
    </w:p>
    <w:p w:rsidR="00B634BA" w:rsidRPr="009348DB" w:rsidRDefault="00D4265F" w:rsidP="009348D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348DB">
        <w:rPr>
          <w:rFonts w:ascii="Times New Roman" w:hAnsi="Times New Roman" w:cs="Times New Roman"/>
          <w:sz w:val="28"/>
          <w:szCs w:val="28"/>
        </w:rPr>
        <w:t>We</w:t>
      </w:r>
      <w:r w:rsidR="00917370" w:rsidRPr="009348DB">
        <w:rPr>
          <w:rFonts w:ascii="Times New Roman" w:hAnsi="Times New Roman" w:cs="Times New Roman"/>
          <w:sz w:val="28"/>
          <w:szCs w:val="28"/>
        </w:rPr>
        <w:t xml:space="preserve"> have proposed a novel anomaly management framework that facilitates systematic detection and resolution of firewall policy anomalies. A rule-based segmentation mechanism and a grid-based representation technique were introduced to achieve the goal of effective and efficient anomaly analysis. In addition, we have described a proof-of-concept implementation of our anomaly management environment called FAME and demonstrated that our proposed anomaly analysis methodology is practical and helpful for system admi</w:t>
      </w:r>
      <w:r w:rsidR="009348DB">
        <w:rPr>
          <w:rFonts w:ascii="Times New Roman" w:hAnsi="Times New Roman" w:cs="Times New Roman"/>
          <w:sz w:val="28"/>
          <w:szCs w:val="28"/>
        </w:rPr>
        <w:t>nistrators to enable an assur</w:t>
      </w:r>
      <w:r w:rsidR="00917370" w:rsidRPr="009348DB">
        <w:rPr>
          <w:rFonts w:ascii="Times New Roman" w:hAnsi="Times New Roman" w:cs="Times New Roman"/>
          <w:sz w:val="28"/>
          <w:szCs w:val="28"/>
        </w:rPr>
        <w:t>e</w:t>
      </w:r>
      <w:r w:rsidR="009348DB">
        <w:rPr>
          <w:rFonts w:ascii="Times New Roman" w:hAnsi="Times New Roman" w:cs="Times New Roman"/>
          <w:sz w:val="28"/>
          <w:szCs w:val="28"/>
        </w:rPr>
        <w:t>d</w:t>
      </w:r>
      <w:r w:rsidR="00917370" w:rsidRPr="009348DB">
        <w:rPr>
          <w:rFonts w:ascii="Times New Roman" w:hAnsi="Times New Roman" w:cs="Times New Roman"/>
          <w:sz w:val="28"/>
          <w:szCs w:val="28"/>
        </w:rPr>
        <w:t xml:space="preserve"> network management.</w:t>
      </w:r>
      <w:r w:rsidR="009348DB">
        <w:rPr>
          <w:rFonts w:ascii="Times New Roman" w:hAnsi="Times New Roman" w:cs="Times New Roman"/>
          <w:sz w:val="28"/>
          <w:szCs w:val="28"/>
        </w:rPr>
        <w:t xml:space="preserve"> </w:t>
      </w:r>
      <w:r w:rsidR="00B634BA" w:rsidRPr="009348DB">
        <w:rPr>
          <w:rFonts w:ascii="Times New Roman" w:hAnsi="Times New Roman" w:cs="Times New Roman"/>
          <w:sz w:val="28"/>
          <w:szCs w:val="28"/>
        </w:rPr>
        <w:t xml:space="preserve">FAME, overcomes the limitations by conducting a complete anomaly detection and providing more accurate anomaly diagnosis information. In particular, the key distinction </w:t>
      </w:r>
      <w:r w:rsidR="00456C88" w:rsidRPr="009348DB">
        <w:rPr>
          <w:rFonts w:ascii="Times New Roman" w:hAnsi="Times New Roman" w:cs="Times New Roman"/>
          <w:sz w:val="28"/>
          <w:szCs w:val="28"/>
        </w:rPr>
        <w:t>of FAME</w:t>
      </w:r>
      <w:r w:rsidR="00B634BA" w:rsidRPr="009348DB">
        <w:rPr>
          <w:rFonts w:ascii="Times New Roman" w:hAnsi="Times New Roman" w:cs="Times New Roman"/>
          <w:sz w:val="28"/>
          <w:szCs w:val="28"/>
        </w:rPr>
        <w:t xml:space="preserve"> is its capability to perform an effective conflict resolution, which has been ruled out in other fir</w:t>
      </w:r>
      <w:r w:rsidR="00D46ED4" w:rsidRPr="009348DB">
        <w:rPr>
          <w:rFonts w:ascii="Times New Roman" w:hAnsi="Times New Roman" w:cs="Times New Roman"/>
          <w:sz w:val="28"/>
          <w:szCs w:val="28"/>
        </w:rPr>
        <w:t>e</w:t>
      </w:r>
      <w:r w:rsidR="00B634BA" w:rsidRPr="009348DB">
        <w:rPr>
          <w:rFonts w:ascii="Times New Roman" w:hAnsi="Times New Roman" w:cs="Times New Roman"/>
          <w:sz w:val="28"/>
          <w:szCs w:val="28"/>
        </w:rPr>
        <w:t xml:space="preserve">wall policy analysis tools. </w:t>
      </w:r>
    </w:p>
    <w:p w:rsidR="00B634BA" w:rsidRPr="00EA6B68" w:rsidRDefault="00B634BA" w:rsidP="00EA6B68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211A" w:rsidRPr="00EA6B68" w:rsidRDefault="009B008F" w:rsidP="00EA6B6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B68">
        <w:rPr>
          <w:rFonts w:ascii="Times New Roman" w:hAnsi="Times New Roman" w:cs="Times New Roman"/>
          <w:b/>
          <w:sz w:val="28"/>
          <w:szCs w:val="28"/>
        </w:rPr>
        <w:t>ADVANTAGES OF PROPOSED SYSTEM:</w:t>
      </w:r>
    </w:p>
    <w:p w:rsidR="00093D83" w:rsidRPr="00EA6B68" w:rsidRDefault="007F211A" w:rsidP="00456C88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sz w:val="28"/>
          <w:szCs w:val="28"/>
        </w:rPr>
        <w:t>Resolution of anomalies from firewall policy rules is vital to the network’s security as anomalies can introduce unwarranted and hard to find security holes.</w:t>
      </w:r>
      <w:r w:rsidR="00093D83" w:rsidRPr="00EA6B68">
        <w:rPr>
          <w:rFonts w:ascii="Times New Roman" w:hAnsi="Times New Roman" w:cs="Times New Roman"/>
          <w:sz w:val="28"/>
          <w:szCs w:val="28"/>
        </w:rPr>
        <w:t xml:space="preserve"> This Project </w:t>
      </w:r>
      <w:r w:rsidRPr="00EA6B68">
        <w:rPr>
          <w:rFonts w:ascii="Times New Roman" w:hAnsi="Times New Roman" w:cs="Times New Roman"/>
          <w:sz w:val="28"/>
          <w:szCs w:val="28"/>
        </w:rPr>
        <w:t xml:space="preserve">presents an automated process for detecting and resolving such anomalies. </w:t>
      </w:r>
    </w:p>
    <w:p w:rsidR="00456C88" w:rsidRDefault="007F211A" w:rsidP="00456C88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sz w:val="28"/>
          <w:szCs w:val="28"/>
        </w:rPr>
        <w:t xml:space="preserve">The anomaly resolution algorithm and the merging algorithm should produce a compact yet anomaly free rule set that would be easier to understand and maintain. </w:t>
      </w:r>
    </w:p>
    <w:p w:rsidR="009B008F" w:rsidRPr="00DB04BD" w:rsidRDefault="007F211A" w:rsidP="00DB04BD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sz w:val="28"/>
          <w:szCs w:val="28"/>
        </w:rPr>
        <w:t xml:space="preserve">This algorithms can also be integrated into policy advisor and editing tools. The </w:t>
      </w:r>
      <w:r w:rsidR="00093D83" w:rsidRPr="00EA6B68">
        <w:rPr>
          <w:rFonts w:ascii="Times New Roman" w:hAnsi="Times New Roman" w:cs="Times New Roman"/>
          <w:sz w:val="28"/>
          <w:szCs w:val="28"/>
        </w:rPr>
        <w:t>project</w:t>
      </w:r>
      <w:r w:rsidRPr="00EA6B68">
        <w:rPr>
          <w:rFonts w:ascii="Times New Roman" w:hAnsi="Times New Roman" w:cs="Times New Roman"/>
          <w:sz w:val="28"/>
          <w:szCs w:val="28"/>
        </w:rPr>
        <w:t xml:space="preserve"> also establishes the complete definition and analysis of the relations between rules.</w:t>
      </w:r>
    </w:p>
    <w:p w:rsidR="00443B95" w:rsidRPr="00EA6B68" w:rsidRDefault="00443B95" w:rsidP="00EA6B6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B68">
        <w:rPr>
          <w:rFonts w:ascii="Times New Roman" w:hAnsi="Times New Roman" w:cs="Times New Roman"/>
          <w:b/>
          <w:sz w:val="28"/>
          <w:szCs w:val="28"/>
        </w:rPr>
        <w:lastRenderedPageBreak/>
        <w:t>SYSTEM SPECIFICATION</w:t>
      </w:r>
    </w:p>
    <w:p w:rsidR="00443B95" w:rsidRPr="00EA6B68" w:rsidRDefault="00443B95" w:rsidP="00EA6B6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B68">
        <w:rPr>
          <w:rFonts w:ascii="Times New Roman" w:hAnsi="Times New Roman" w:cs="Times New Roman"/>
          <w:b/>
          <w:sz w:val="28"/>
          <w:szCs w:val="28"/>
        </w:rPr>
        <w:t>HARDWARE REQUIREMENTS:</w:t>
      </w:r>
    </w:p>
    <w:p w:rsidR="00443B95" w:rsidRPr="00EA6B68" w:rsidRDefault="00443B95" w:rsidP="00EA6B6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A6B68">
        <w:rPr>
          <w:rFonts w:ascii="Times New Roman" w:hAnsi="Times New Roman" w:cs="Times New Roman"/>
          <w:sz w:val="28"/>
          <w:szCs w:val="28"/>
          <w:lang w:val="en-GB"/>
        </w:rPr>
        <w:t>Processor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>: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>Intel Core i3 Processor</w:t>
      </w:r>
    </w:p>
    <w:p w:rsidR="00443B95" w:rsidRPr="00EA6B68" w:rsidRDefault="00443B95" w:rsidP="00EA6B6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A6B68">
        <w:rPr>
          <w:rFonts w:ascii="Times New Roman" w:hAnsi="Times New Roman" w:cs="Times New Roman"/>
          <w:sz w:val="28"/>
          <w:szCs w:val="28"/>
          <w:lang w:val="en-GB"/>
        </w:rPr>
        <w:t>Speed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 xml:space="preserve">:   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>2.5 GHz</w:t>
      </w:r>
    </w:p>
    <w:p w:rsidR="00443B95" w:rsidRPr="00EA6B68" w:rsidRDefault="00443B95" w:rsidP="00EA6B6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A6B68">
        <w:rPr>
          <w:rFonts w:ascii="Times New Roman" w:hAnsi="Times New Roman" w:cs="Times New Roman"/>
          <w:sz w:val="28"/>
          <w:szCs w:val="28"/>
          <w:lang w:val="en-GB"/>
        </w:rPr>
        <w:t>RAM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 xml:space="preserve">:   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>2GB(min)</w:t>
      </w:r>
    </w:p>
    <w:p w:rsidR="00443B95" w:rsidRPr="00EA6B68" w:rsidRDefault="00443B95" w:rsidP="00EA6B6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A6B68">
        <w:rPr>
          <w:rFonts w:ascii="Times New Roman" w:hAnsi="Times New Roman" w:cs="Times New Roman"/>
          <w:sz w:val="28"/>
          <w:szCs w:val="28"/>
          <w:lang w:val="en-GB"/>
        </w:rPr>
        <w:t>Hard Disk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>: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>500MB</w:t>
      </w:r>
    </w:p>
    <w:p w:rsidR="00443B95" w:rsidRPr="00EA6B68" w:rsidRDefault="00443B95" w:rsidP="00EA6B6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A6B68">
        <w:rPr>
          <w:rFonts w:ascii="Times New Roman" w:hAnsi="Times New Roman" w:cs="Times New Roman"/>
          <w:sz w:val="28"/>
          <w:szCs w:val="28"/>
          <w:lang w:val="en-GB"/>
        </w:rPr>
        <w:t>Key Board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 xml:space="preserve">:   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>Standard Windows Keyboard</w:t>
      </w:r>
    </w:p>
    <w:p w:rsidR="00443B95" w:rsidRPr="00EA6B68" w:rsidRDefault="00443B95" w:rsidP="00EA6B6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A6B68">
        <w:rPr>
          <w:rFonts w:ascii="Times New Roman" w:hAnsi="Times New Roman" w:cs="Times New Roman"/>
          <w:sz w:val="28"/>
          <w:szCs w:val="28"/>
          <w:lang w:val="en-GB"/>
        </w:rPr>
        <w:t>Mouse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 xml:space="preserve">        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 xml:space="preserve">:    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>Two or Three Button Mouse</w:t>
      </w:r>
    </w:p>
    <w:p w:rsidR="00443B95" w:rsidRPr="00EA6B68" w:rsidRDefault="00443B95" w:rsidP="00EA6B6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EA6B68">
        <w:rPr>
          <w:rFonts w:ascii="Times New Roman" w:hAnsi="Times New Roman" w:cs="Times New Roman"/>
          <w:sz w:val="28"/>
          <w:szCs w:val="28"/>
          <w:lang w:val="en-GB"/>
        </w:rPr>
        <w:t>Monitor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 xml:space="preserve">:    </w:t>
      </w:r>
      <w:r w:rsidRPr="00EA6B68">
        <w:rPr>
          <w:rFonts w:ascii="Times New Roman" w:hAnsi="Times New Roman" w:cs="Times New Roman"/>
          <w:sz w:val="28"/>
          <w:szCs w:val="28"/>
          <w:lang w:val="en-GB"/>
        </w:rPr>
        <w:tab/>
        <w:t>LCD</w:t>
      </w:r>
    </w:p>
    <w:p w:rsidR="00443B95" w:rsidRPr="00EA6B68" w:rsidRDefault="00443B95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3B95" w:rsidRPr="00EA6B68" w:rsidRDefault="00443B95" w:rsidP="00EA6B6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B68">
        <w:rPr>
          <w:rFonts w:ascii="Times New Roman" w:hAnsi="Times New Roman" w:cs="Times New Roman"/>
          <w:b/>
          <w:sz w:val="28"/>
          <w:szCs w:val="28"/>
        </w:rPr>
        <w:t>SOFTWARE REQUIREMENTS:</w:t>
      </w:r>
    </w:p>
    <w:p w:rsidR="00443B95" w:rsidRPr="00EA6B68" w:rsidRDefault="00443B95" w:rsidP="00EA6B6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sz w:val="28"/>
          <w:szCs w:val="28"/>
        </w:rPr>
        <w:t>Operating System</w:t>
      </w:r>
      <w:r w:rsidRPr="00EA6B68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EA6B68">
        <w:rPr>
          <w:rFonts w:ascii="Times New Roman" w:hAnsi="Times New Roman" w:cs="Times New Roman"/>
          <w:sz w:val="28"/>
          <w:szCs w:val="28"/>
        </w:rPr>
        <w:tab/>
        <w:t>:</w:t>
      </w:r>
      <w:r w:rsidRPr="00EA6B68">
        <w:rPr>
          <w:rFonts w:ascii="Times New Roman" w:hAnsi="Times New Roman" w:cs="Times New Roman"/>
          <w:sz w:val="28"/>
          <w:szCs w:val="28"/>
        </w:rPr>
        <w:tab/>
        <w:t>Windows7/10.</w:t>
      </w:r>
    </w:p>
    <w:p w:rsidR="00443B95" w:rsidRPr="00EA6B68" w:rsidRDefault="00443B95" w:rsidP="00EA6B6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sz w:val="28"/>
          <w:szCs w:val="28"/>
        </w:rPr>
        <w:t xml:space="preserve">Application Server  </w:t>
      </w:r>
      <w:r w:rsidRPr="00EA6B68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Pr="00EA6B68">
        <w:rPr>
          <w:rFonts w:ascii="Times New Roman" w:hAnsi="Times New Roman" w:cs="Times New Roman"/>
          <w:sz w:val="28"/>
          <w:szCs w:val="28"/>
        </w:rPr>
        <w:tab/>
        <w:t>Tomcat6.0/7/8.X.</w:t>
      </w:r>
    </w:p>
    <w:p w:rsidR="00443B95" w:rsidRPr="00EA6B68" w:rsidRDefault="00443B95" w:rsidP="00EA6B6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sz w:val="28"/>
          <w:szCs w:val="28"/>
        </w:rPr>
        <w:t>Front End</w:t>
      </w:r>
      <w:r w:rsidRPr="00EA6B68">
        <w:rPr>
          <w:rFonts w:ascii="Times New Roman" w:hAnsi="Times New Roman" w:cs="Times New Roman"/>
          <w:sz w:val="28"/>
          <w:szCs w:val="28"/>
        </w:rPr>
        <w:tab/>
      </w:r>
      <w:r w:rsidRPr="00EA6B68">
        <w:rPr>
          <w:rFonts w:ascii="Times New Roman" w:hAnsi="Times New Roman" w:cs="Times New Roman"/>
          <w:sz w:val="28"/>
          <w:szCs w:val="28"/>
        </w:rPr>
        <w:tab/>
      </w:r>
      <w:r w:rsidRPr="00EA6B68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Pr="00EA6B68">
        <w:rPr>
          <w:rFonts w:ascii="Times New Roman" w:hAnsi="Times New Roman" w:cs="Times New Roman"/>
          <w:sz w:val="28"/>
          <w:szCs w:val="28"/>
        </w:rPr>
        <w:tab/>
        <w:t>Java , HTML,CSS</w:t>
      </w:r>
    </w:p>
    <w:p w:rsidR="00443B95" w:rsidRPr="00EA6B68" w:rsidRDefault="00443B95" w:rsidP="00EA6B6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sz w:val="28"/>
          <w:szCs w:val="28"/>
        </w:rPr>
        <w:t xml:space="preserve">Scripts </w:t>
      </w:r>
      <w:r w:rsidRPr="00EA6B68">
        <w:rPr>
          <w:rFonts w:ascii="Times New Roman" w:hAnsi="Times New Roman" w:cs="Times New Roman"/>
          <w:sz w:val="28"/>
          <w:szCs w:val="28"/>
        </w:rPr>
        <w:tab/>
      </w:r>
      <w:r w:rsidRPr="00EA6B68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EA6B68">
        <w:rPr>
          <w:rFonts w:ascii="Times New Roman" w:hAnsi="Times New Roman" w:cs="Times New Roman"/>
          <w:sz w:val="28"/>
          <w:szCs w:val="28"/>
        </w:rPr>
        <w:tab/>
        <w:t>:</w:t>
      </w:r>
      <w:r w:rsidRPr="00EA6B68">
        <w:rPr>
          <w:rFonts w:ascii="Times New Roman" w:hAnsi="Times New Roman" w:cs="Times New Roman"/>
          <w:sz w:val="28"/>
          <w:szCs w:val="28"/>
        </w:rPr>
        <w:tab/>
        <w:t>JavaScript.</w:t>
      </w:r>
    </w:p>
    <w:p w:rsidR="00443B95" w:rsidRPr="00EA6B68" w:rsidRDefault="00443B95" w:rsidP="00EA6B6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sz w:val="28"/>
          <w:szCs w:val="28"/>
        </w:rPr>
        <w:t>Server side Script</w:t>
      </w:r>
      <w:r w:rsidRPr="00EA6B68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EA6B68">
        <w:rPr>
          <w:rFonts w:ascii="Times New Roman" w:hAnsi="Times New Roman" w:cs="Times New Roman"/>
          <w:sz w:val="28"/>
          <w:szCs w:val="28"/>
        </w:rPr>
        <w:tab/>
        <w:t>:</w:t>
      </w:r>
      <w:r w:rsidRPr="00EA6B68">
        <w:rPr>
          <w:rFonts w:ascii="Times New Roman" w:hAnsi="Times New Roman" w:cs="Times New Roman"/>
          <w:sz w:val="28"/>
          <w:szCs w:val="28"/>
        </w:rPr>
        <w:tab/>
        <w:t>Java Server Pages.</w:t>
      </w:r>
    </w:p>
    <w:p w:rsidR="00443B95" w:rsidRPr="00EA6B68" w:rsidRDefault="00443B95" w:rsidP="00EA6B6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sz w:val="28"/>
          <w:szCs w:val="28"/>
        </w:rPr>
        <w:t>IDE</w:t>
      </w:r>
      <w:r w:rsidRPr="00EA6B68">
        <w:rPr>
          <w:rFonts w:ascii="Times New Roman" w:hAnsi="Times New Roman" w:cs="Times New Roman"/>
          <w:sz w:val="28"/>
          <w:szCs w:val="28"/>
        </w:rPr>
        <w:tab/>
      </w:r>
      <w:r w:rsidRPr="00EA6B68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EA6B68">
        <w:rPr>
          <w:rFonts w:ascii="Times New Roman" w:hAnsi="Times New Roman" w:cs="Times New Roman"/>
          <w:sz w:val="28"/>
          <w:szCs w:val="28"/>
        </w:rPr>
        <w:tab/>
      </w:r>
      <w:r w:rsidRPr="00EA6B68">
        <w:rPr>
          <w:rFonts w:ascii="Times New Roman" w:hAnsi="Times New Roman" w:cs="Times New Roman"/>
          <w:sz w:val="28"/>
          <w:szCs w:val="28"/>
        </w:rPr>
        <w:tab/>
        <w:t>:</w:t>
      </w:r>
      <w:r w:rsidRPr="00EA6B68">
        <w:rPr>
          <w:rFonts w:ascii="Times New Roman" w:hAnsi="Times New Roman" w:cs="Times New Roman"/>
          <w:sz w:val="28"/>
          <w:szCs w:val="28"/>
        </w:rPr>
        <w:tab/>
        <w:t xml:space="preserve">Net beans </w:t>
      </w:r>
    </w:p>
    <w:p w:rsidR="00443B95" w:rsidRPr="00EA6B68" w:rsidRDefault="00443B95" w:rsidP="00EA6B6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sz w:val="28"/>
          <w:szCs w:val="28"/>
        </w:rPr>
        <w:t>Back End</w:t>
      </w:r>
      <w:r w:rsidRPr="00EA6B68">
        <w:rPr>
          <w:rFonts w:ascii="Times New Roman" w:hAnsi="Times New Roman" w:cs="Times New Roman"/>
          <w:sz w:val="28"/>
          <w:szCs w:val="28"/>
        </w:rPr>
        <w:tab/>
      </w:r>
      <w:r w:rsidRPr="00EA6B68">
        <w:rPr>
          <w:rFonts w:ascii="Times New Roman" w:hAnsi="Times New Roman" w:cs="Times New Roman"/>
          <w:sz w:val="28"/>
          <w:szCs w:val="28"/>
        </w:rPr>
        <w:tab/>
      </w:r>
      <w:r w:rsidRPr="00EA6B68">
        <w:rPr>
          <w:rFonts w:ascii="Times New Roman" w:hAnsi="Times New Roman" w:cs="Times New Roman"/>
          <w:sz w:val="28"/>
          <w:szCs w:val="28"/>
        </w:rPr>
        <w:tab/>
        <w:t>:</w:t>
      </w:r>
      <w:r w:rsidRPr="00EA6B68">
        <w:rPr>
          <w:rFonts w:ascii="Times New Roman" w:hAnsi="Times New Roman" w:cs="Times New Roman"/>
          <w:sz w:val="28"/>
          <w:szCs w:val="28"/>
        </w:rPr>
        <w:tab/>
        <w:t xml:space="preserve">MYSQL 5.0/ Heidi SQL 8.1 </w:t>
      </w:r>
    </w:p>
    <w:p w:rsidR="00443B95" w:rsidRPr="00EA6B68" w:rsidRDefault="00443B95" w:rsidP="00EA6B68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B68">
        <w:rPr>
          <w:rFonts w:ascii="Times New Roman" w:hAnsi="Times New Roman" w:cs="Times New Roman"/>
          <w:sz w:val="28"/>
          <w:szCs w:val="28"/>
        </w:rPr>
        <w:t>Database Connectivity</w:t>
      </w:r>
      <w:r w:rsidRPr="00EA6B68">
        <w:rPr>
          <w:rFonts w:ascii="Times New Roman" w:hAnsi="Times New Roman" w:cs="Times New Roman"/>
          <w:sz w:val="28"/>
          <w:szCs w:val="28"/>
        </w:rPr>
        <w:tab/>
        <w:t>:</w:t>
      </w:r>
      <w:r w:rsidRPr="00EA6B68">
        <w:rPr>
          <w:rFonts w:ascii="Times New Roman" w:hAnsi="Times New Roman" w:cs="Times New Roman"/>
          <w:sz w:val="28"/>
          <w:szCs w:val="28"/>
        </w:rPr>
        <w:tab/>
        <w:t>JDBC</w:t>
      </w:r>
    </w:p>
    <w:p w:rsidR="009B008F" w:rsidRPr="00EA6B68" w:rsidRDefault="009B008F" w:rsidP="00EA6B68">
      <w:pPr>
        <w:pStyle w:val="BodyTextIndent"/>
        <w:rPr>
          <w:rFonts w:ascii="Times New Roman" w:hAnsi="Times New Roman"/>
          <w:bCs/>
          <w:sz w:val="28"/>
          <w:szCs w:val="28"/>
        </w:rPr>
      </w:pPr>
    </w:p>
    <w:p w:rsidR="00EA6B68" w:rsidRPr="00EA6B68" w:rsidRDefault="00EA6B68" w:rsidP="00EA6B68">
      <w:pPr>
        <w:pStyle w:val="BodyTextIndent"/>
        <w:rPr>
          <w:rFonts w:ascii="Times New Roman" w:hAnsi="Times New Roman"/>
          <w:bCs/>
          <w:sz w:val="28"/>
          <w:szCs w:val="28"/>
        </w:rPr>
      </w:pPr>
    </w:p>
    <w:p w:rsidR="00EA6B68" w:rsidRPr="00EA6B68" w:rsidRDefault="00EA6B68" w:rsidP="00EA6B68">
      <w:pPr>
        <w:pStyle w:val="BodyTextIndent"/>
        <w:rPr>
          <w:rFonts w:ascii="Times New Roman" w:hAnsi="Times New Roman"/>
          <w:bCs/>
          <w:sz w:val="28"/>
          <w:szCs w:val="28"/>
        </w:rPr>
      </w:pPr>
    </w:p>
    <w:p w:rsidR="00EA6B68" w:rsidRDefault="00EA6B68" w:rsidP="00EA6B68">
      <w:pPr>
        <w:pStyle w:val="BodyTextIndent"/>
        <w:rPr>
          <w:rFonts w:ascii="Times New Roman" w:hAnsi="Times New Roman"/>
          <w:bCs/>
          <w:sz w:val="28"/>
          <w:szCs w:val="28"/>
        </w:rPr>
      </w:pPr>
    </w:p>
    <w:p w:rsidR="00DB04BD" w:rsidRPr="00EA6B68" w:rsidRDefault="00DB04BD" w:rsidP="00EA6B68">
      <w:pPr>
        <w:pStyle w:val="BodyTextIndent"/>
        <w:rPr>
          <w:rFonts w:ascii="Times New Roman" w:hAnsi="Times New Roman"/>
          <w:bCs/>
          <w:sz w:val="28"/>
          <w:szCs w:val="28"/>
        </w:rPr>
      </w:pPr>
    </w:p>
    <w:p w:rsidR="00DB04BD" w:rsidRDefault="00EA6B68" w:rsidP="00DB04BD">
      <w:pPr>
        <w:pStyle w:val="BodyTextIndent"/>
        <w:ind w:firstLine="0"/>
        <w:rPr>
          <w:rFonts w:ascii="Times New Roman" w:hAnsi="Times New Roman"/>
          <w:bCs/>
          <w:sz w:val="28"/>
          <w:szCs w:val="28"/>
        </w:rPr>
      </w:pPr>
      <w:r w:rsidRPr="00DB04BD">
        <w:rPr>
          <w:rFonts w:ascii="Times New Roman" w:hAnsi="Times New Roman"/>
          <w:b/>
          <w:bCs/>
          <w:sz w:val="28"/>
          <w:szCs w:val="28"/>
        </w:rPr>
        <w:lastRenderedPageBreak/>
        <w:t>REFERENCES</w:t>
      </w:r>
      <w:r w:rsidR="00DB04BD">
        <w:rPr>
          <w:rFonts w:ascii="Times New Roman" w:hAnsi="Times New Roman"/>
          <w:b/>
          <w:bCs/>
          <w:sz w:val="28"/>
          <w:szCs w:val="28"/>
        </w:rPr>
        <w:t>:</w:t>
      </w:r>
      <w:r w:rsidRPr="00EA6B68">
        <w:rPr>
          <w:rFonts w:ascii="Times New Roman" w:hAnsi="Times New Roman"/>
          <w:bCs/>
          <w:sz w:val="28"/>
          <w:szCs w:val="28"/>
        </w:rPr>
        <w:t xml:space="preserve"> </w:t>
      </w:r>
    </w:p>
    <w:p w:rsidR="0018195A" w:rsidRDefault="0018195A" w:rsidP="00DB04BD">
      <w:pPr>
        <w:pStyle w:val="BodyTextIndent"/>
        <w:ind w:firstLine="0"/>
        <w:rPr>
          <w:rFonts w:ascii="Times New Roman" w:hAnsi="Times New Roman"/>
          <w:bCs/>
          <w:sz w:val="28"/>
          <w:szCs w:val="28"/>
        </w:rPr>
      </w:pPr>
    </w:p>
    <w:p w:rsidR="00DB04BD" w:rsidRDefault="00EA6B68" w:rsidP="00DB04BD">
      <w:pPr>
        <w:pStyle w:val="BodyTextIndent"/>
        <w:ind w:firstLine="0"/>
        <w:rPr>
          <w:rFonts w:ascii="Times New Roman" w:hAnsi="Times New Roman"/>
          <w:bCs/>
          <w:sz w:val="28"/>
          <w:szCs w:val="28"/>
        </w:rPr>
      </w:pPr>
      <w:proofErr w:type="gramStart"/>
      <w:r w:rsidRPr="00EA6B68">
        <w:rPr>
          <w:rFonts w:ascii="Times New Roman" w:hAnsi="Times New Roman"/>
          <w:bCs/>
          <w:sz w:val="28"/>
          <w:szCs w:val="28"/>
        </w:rPr>
        <w:t>[1] E. Al-</w:t>
      </w:r>
      <w:proofErr w:type="spellStart"/>
      <w:r w:rsidRPr="00EA6B68">
        <w:rPr>
          <w:rFonts w:ascii="Times New Roman" w:hAnsi="Times New Roman"/>
          <w:bCs/>
          <w:sz w:val="28"/>
          <w:szCs w:val="28"/>
        </w:rPr>
        <w:t>Shaer</w:t>
      </w:r>
      <w:proofErr w:type="spellEnd"/>
      <w:r w:rsidRPr="00EA6B68">
        <w:rPr>
          <w:rFonts w:ascii="Times New Roman" w:hAnsi="Times New Roman"/>
          <w:bCs/>
          <w:sz w:val="28"/>
          <w:szCs w:val="28"/>
        </w:rPr>
        <w:t xml:space="preserve"> and H. </w:t>
      </w:r>
      <w:proofErr w:type="spellStart"/>
      <w:r w:rsidRPr="00EA6B68">
        <w:rPr>
          <w:rFonts w:ascii="Times New Roman" w:hAnsi="Times New Roman"/>
          <w:bCs/>
          <w:sz w:val="28"/>
          <w:szCs w:val="28"/>
        </w:rPr>
        <w:t>Hamed</w:t>
      </w:r>
      <w:proofErr w:type="spellEnd"/>
      <w:r w:rsidRPr="00EA6B68">
        <w:rPr>
          <w:rFonts w:ascii="Times New Roman" w:hAnsi="Times New Roman"/>
          <w:bCs/>
          <w:sz w:val="28"/>
          <w:szCs w:val="28"/>
        </w:rPr>
        <w:t>, “Discovery of Policy Anomalies in Distributed Firewalls,” IEEE INFOCOM ’04, vol. 4, pp. 2605-2616, 2004.</w:t>
      </w:r>
      <w:proofErr w:type="gramEnd"/>
      <w:r w:rsidRPr="00EA6B68">
        <w:rPr>
          <w:rFonts w:ascii="Times New Roman" w:hAnsi="Times New Roman"/>
          <w:bCs/>
          <w:sz w:val="28"/>
          <w:szCs w:val="28"/>
        </w:rPr>
        <w:t xml:space="preserve"> </w:t>
      </w:r>
    </w:p>
    <w:p w:rsidR="0018195A" w:rsidRDefault="0018195A" w:rsidP="00DB04BD">
      <w:pPr>
        <w:pStyle w:val="BodyTextIndent"/>
        <w:ind w:firstLine="0"/>
        <w:rPr>
          <w:rFonts w:ascii="Times New Roman" w:hAnsi="Times New Roman"/>
          <w:bCs/>
          <w:sz w:val="28"/>
          <w:szCs w:val="28"/>
        </w:rPr>
      </w:pPr>
    </w:p>
    <w:p w:rsidR="00DB04BD" w:rsidRDefault="00EA6B68" w:rsidP="00DB04BD">
      <w:pPr>
        <w:pStyle w:val="BodyTextIndent"/>
        <w:ind w:firstLine="0"/>
        <w:rPr>
          <w:rFonts w:ascii="Times New Roman" w:hAnsi="Times New Roman"/>
          <w:bCs/>
          <w:sz w:val="28"/>
          <w:szCs w:val="28"/>
        </w:rPr>
      </w:pPr>
      <w:r w:rsidRPr="00EA6B68">
        <w:rPr>
          <w:rFonts w:ascii="Times New Roman" w:hAnsi="Times New Roman"/>
          <w:bCs/>
          <w:sz w:val="28"/>
          <w:szCs w:val="28"/>
        </w:rPr>
        <w:t xml:space="preserve">[2] A. Wool, “Trends in Firewall Configuration Errors: Measuring the Holes in Swiss </w:t>
      </w:r>
      <w:proofErr w:type="gramStart"/>
      <w:r w:rsidRPr="00EA6B68">
        <w:rPr>
          <w:rFonts w:ascii="Times New Roman" w:hAnsi="Times New Roman"/>
          <w:bCs/>
          <w:sz w:val="28"/>
          <w:szCs w:val="28"/>
        </w:rPr>
        <w:t>Cheese</w:t>
      </w:r>
      <w:proofErr w:type="gramEnd"/>
      <w:r w:rsidRPr="00EA6B68">
        <w:rPr>
          <w:rFonts w:ascii="Times New Roman" w:hAnsi="Times New Roman"/>
          <w:bCs/>
          <w:sz w:val="28"/>
          <w:szCs w:val="28"/>
        </w:rPr>
        <w:t>,” IEEE Internet Computing, vol. 14, no. 4, pp. 58-65, July/Aug. 2010.</w:t>
      </w:r>
    </w:p>
    <w:p w:rsidR="0018195A" w:rsidRDefault="0018195A" w:rsidP="00DB04BD">
      <w:pPr>
        <w:pStyle w:val="BodyTextIndent"/>
        <w:ind w:firstLine="0"/>
        <w:rPr>
          <w:rFonts w:ascii="Times New Roman" w:hAnsi="Times New Roman"/>
          <w:bCs/>
          <w:sz w:val="28"/>
          <w:szCs w:val="28"/>
        </w:rPr>
      </w:pPr>
    </w:p>
    <w:p w:rsidR="00DB04BD" w:rsidRDefault="00EA6B68" w:rsidP="00DB04BD">
      <w:pPr>
        <w:pStyle w:val="BodyTextIndent"/>
        <w:ind w:firstLine="0"/>
        <w:rPr>
          <w:rFonts w:ascii="Times New Roman" w:hAnsi="Times New Roman"/>
          <w:bCs/>
          <w:sz w:val="28"/>
          <w:szCs w:val="28"/>
        </w:rPr>
      </w:pPr>
      <w:r w:rsidRPr="00EA6B68">
        <w:rPr>
          <w:rFonts w:ascii="Times New Roman" w:hAnsi="Times New Roman"/>
          <w:bCs/>
          <w:sz w:val="28"/>
          <w:szCs w:val="28"/>
        </w:rPr>
        <w:t xml:space="preserve">[3] J. Alfaro, N. </w:t>
      </w:r>
      <w:proofErr w:type="spellStart"/>
      <w:r w:rsidRPr="00EA6B68">
        <w:rPr>
          <w:rFonts w:ascii="Times New Roman" w:hAnsi="Times New Roman"/>
          <w:bCs/>
          <w:sz w:val="28"/>
          <w:szCs w:val="28"/>
        </w:rPr>
        <w:t>Boulahia-Cuppens</w:t>
      </w:r>
      <w:proofErr w:type="spellEnd"/>
      <w:r w:rsidRPr="00EA6B68">
        <w:rPr>
          <w:rFonts w:ascii="Times New Roman" w:hAnsi="Times New Roman"/>
          <w:bCs/>
          <w:sz w:val="28"/>
          <w:szCs w:val="28"/>
        </w:rPr>
        <w:t xml:space="preserve">, and F. </w:t>
      </w:r>
      <w:proofErr w:type="spellStart"/>
      <w:r w:rsidRPr="00EA6B68">
        <w:rPr>
          <w:rFonts w:ascii="Times New Roman" w:hAnsi="Times New Roman"/>
          <w:bCs/>
          <w:sz w:val="28"/>
          <w:szCs w:val="28"/>
        </w:rPr>
        <w:t>Cuppens</w:t>
      </w:r>
      <w:proofErr w:type="spellEnd"/>
      <w:r w:rsidRPr="00EA6B68">
        <w:rPr>
          <w:rFonts w:ascii="Times New Roman" w:hAnsi="Times New Roman"/>
          <w:bCs/>
          <w:sz w:val="28"/>
          <w:szCs w:val="28"/>
        </w:rPr>
        <w:t xml:space="preserve">, “Complete Analysis of Configuration Rules to Guarantee Reliable Network Security Policies,” Int’l J. Information Security, vol. 7, no. 2, pp. 103- 122, 2008. </w:t>
      </w:r>
    </w:p>
    <w:p w:rsidR="0018195A" w:rsidRDefault="0018195A" w:rsidP="00DB04BD">
      <w:pPr>
        <w:pStyle w:val="BodyTextIndent"/>
        <w:ind w:firstLine="0"/>
        <w:rPr>
          <w:rFonts w:ascii="Times New Roman" w:hAnsi="Times New Roman"/>
          <w:bCs/>
          <w:sz w:val="28"/>
          <w:szCs w:val="28"/>
        </w:rPr>
      </w:pPr>
    </w:p>
    <w:p w:rsidR="00DB04BD" w:rsidRDefault="00EA6B68" w:rsidP="00DB04BD">
      <w:pPr>
        <w:pStyle w:val="BodyTextIndent"/>
        <w:ind w:firstLine="0"/>
        <w:rPr>
          <w:rFonts w:ascii="Times New Roman" w:hAnsi="Times New Roman"/>
          <w:bCs/>
          <w:sz w:val="28"/>
          <w:szCs w:val="28"/>
        </w:rPr>
      </w:pPr>
      <w:proofErr w:type="gramStart"/>
      <w:r w:rsidRPr="00EA6B68">
        <w:rPr>
          <w:rFonts w:ascii="Times New Roman" w:hAnsi="Times New Roman"/>
          <w:bCs/>
          <w:sz w:val="28"/>
          <w:szCs w:val="28"/>
        </w:rPr>
        <w:t xml:space="preserve">[4] F. </w:t>
      </w:r>
      <w:proofErr w:type="spellStart"/>
      <w:r w:rsidRPr="00EA6B68">
        <w:rPr>
          <w:rFonts w:ascii="Times New Roman" w:hAnsi="Times New Roman"/>
          <w:bCs/>
          <w:sz w:val="28"/>
          <w:szCs w:val="28"/>
        </w:rPr>
        <w:t>Baboescu</w:t>
      </w:r>
      <w:proofErr w:type="spellEnd"/>
      <w:r w:rsidRPr="00EA6B68">
        <w:rPr>
          <w:rFonts w:ascii="Times New Roman" w:hAnsi="Times New Roman"/>
          <w:bCs/>
          <w:sz w:val="28"/>
          <w:szCs w:val="28"/>
        </w:rPr>
        <w:t xml:space="preserve"> and G. Varghese, “Fast and Scalable Conflict Detection for Packet Classifiers,” Computer Networks, vol. 42, no. 6, pp. 717-735, 2003.</w:t>
      </w:r>
      <w:proofErr w:type="gramEnd"/>
      <w:r w:rsidRPr="00EA6B68">
        <w:rPr>
          <w:rFonts w:ascii="Times New Roman" w:hAnsi="Times New Roman"/>
          <w:bCs/>
          <w:sz w:val="28"/>
          <w:szCs w:val="28"/>
        </w:rPr>
        <w:t xml:space="preserve"> </w:t>
      </w:r>
    </w:p>
    <w:p w:rsidR="0018195A" w:rsidRDefault="0018195A" w:rsidP="00DB04BD">
      <w:pPr>
        <w:pStyle w:val="BodyTextIndent"/>
        <w:ind w:firstLine="0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EA6B68" w:rsidRPr="00EA6B68" w:rsidRDefault="00EA6B68" w:rsidP="00DB04BD">
      <w:pPr>
        <w:pStyle w:val="BodyTextIndent"/>
        <w:ind w:firstLine="0"/>
        <w:rPr>
          <w:rFonts w:ascii="Times New Roman" w:hAnsi="Times New Roman"/>
          <w:bCs/>
          <w:sz w:val="28"/>
          <w:szCs w:val="28"/>
        </w:rPr>
      </w:pPr>
      <w:r w:rsidRPr="00EA6B68">
        <w:rPr>
          <w:rFonts w:ascii="Times New Roman" w:hAnsi="Times New Roman"/>
          <w:bCs/>
          <w:sz w:val="28"/>
          <w:szCs w:val="28"/>
        </w:rPr>
        <w:t xml:space="preserve">[5] L. Yuan, H. Chen, J. Mai, C. </w:t>
      </w:r>
      <w:proofErr w:type="spellStart"/>
      <w:r w:rsidRPr="00EA6B68">
        <w:rPr>
          <w:rFonts w:ascii="Times New Roman" w:hAnsi="Times New Roman"/>
          <w:bCs/>
          <w:sz w:val="28"/>
          <w:szCs w:val="28"/>
        </w:rPr>
        <w:t>Chuah</w:t>
      </w:r>
      <w:proofErr w:type="spellEnd"/>
      <w:r w:rsidRPr="00EA6B68">
        <w:rPr>
          <w:rFonts w:ascii="Times New Roman" w:hAnsi="Times New Roman"/>
          <w:bCs/>
          <w:sz w:val="28"/>
          <w:szCs w:val="28"/>
        </w:rPr>
        <w:t xml:space="preserve">, Z. Su, P. </w:t>
      </w:r>
      <w:proofErr w:type="spellStart"/>
      <w:r w:rsidRPr="00EA6B68">
        <w:rPr>
          <w:rFonts w:ascii="Times New Roman" w:hAnsi="Times New Roman"/>
          <w:bCs/>
          <w:sz w:val="28"/>
          <w:szCs w:val="28"/>
        </w:rPr>
        <w:t>Mohapatra</w:t>
      </w:r>
      <w:proofErr w:type="spellEnd"/>
      <w:r w:rsidRPr="00EA6B68">
        <w:rPr>
          <w:rFonts w:ascii="Times New Roman" w:hAnsi="Times New Roman"/>
          <w:bCs/>
          <w:sz w:val="28"/>
          <w:szCs w:val="28"/>
        </w:rPr>
        <w:t xml:space="preserve">, and C. Davis, “Fireman: A Toolkit for Firewall Modeling and Analysis,” Proc. IEEE </w:t>
      </w:r>
      <w:proofErr w:type="spellStart"/>
      <w:r w:rsidRPr="00EA6B68">
        <w:rPr>
          <w:rFonts w:ascii="Times New Roman" w:hAnsi="Times New Roman"/>
          <w:bCs/>
          <w:sz w:val="28"/>
          <w:szCs w:val="28"/>
        </w:rPr>
        <w:t>Symp</w:t>
      </w:r>
      <w:proofErr w:type="spellEnd"/>
      <w:r w:rsidRPr="00EA6B68">
        <w:rPr>
          <w:rFonts w:ascii="Times New Roman" w:hAnsi="Times New Roman"/>
          <w:bCs/>
          <w:sz w:val="28"/>
          <w:szCs w:val="28"/>
        </w:rPr>
        <w:t xml:space="preserve">. </w:t>
      </w:r>
      <w:proofErr w:type="gramStart"/>
      <w:r w:rsidRPr="00EA6B68">
        <w:rPr>
          <w:rFonts w:ascii="Times New Roman" w:hAnsi="Times New Roman"/>
          <w:bCs/>
          <w:sz w:val="28"/>
          <w:szCs w:val="28"/>
        </w:rPr>
        <w:t>Security and Privacy, p. 15, 2006.</w:t>
      </w:r>
      <w:proofErr w:type="gramEnd"/>
    </w:p>
    <w:p w:rsidR="009B008F" w:rsidRPr="00EA6B68" w:rsidRDefault="009B008F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1E" w:rsidRPr="00EA6B68" w:rsidRDefault="00C5161E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1E" w:rsidRPr="00EA6B68" w:rsidRDefault="00C5161E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1E" w:rsidRPr="00EA6B68" w:rsidRDefault="00C5161E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211A" w:rsidRPr="00EA6B68" w:rsidRDefault="007F211A" w:rsidP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6B68" w:rsidRPr="00EA6B68" w:rsidRDefault="00EA6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A6B68" w:rsidRPr="00EA6B68" w:rsidSect="00D93A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296" w:rsidRDefault="00A00296" w:rsidP="009C5090">
      <w:pPr>
        <w:spacing w:after="0" w:line="240" w:lineRule="auto"/>
      </w:pPr>
      <w:r>
        <w:separator/>
      </w:r>
    </w:p>
  </w:endnote>
  <w:endnote w:type="continuationSeparator" w:id="0">
    <w:p w:rsidR="00A00296" w:rsidRDefault="00A00296" w:rsidP="009C5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07A" w:rsidRDefault="005340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08443"/>
      <w:docPartObj>
        <w:docPartGallery w:val="Page Numbers (Bottom of Page)"/>
        <w:docPartUnique/>
      </w:docPartObj>
    </w:sdtPr>
    <w:sdtEndPr/>
    <w:sdtContent>
      <w:p w:rsidR="0053407A" w:rsidRDefault="001819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3407A" w:rsidRDefault="0053407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07A" w:rsidRDefault="005340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296" w:rsidRDefault="00A00296" w:rsidP="009C5090">
      <w:pPr>
        <w:spacing w:after="0" w:line="240" w:lineRule="auto"/>
      </w:pPr>
      <w:r>
        <w:separator/>
      </w:r>
    </w:p>
  </w:footnote>
  <w:footnote w:type="continuationSeparator" w:id="0">
    <w:p w:rsidR="00A00296" w:rsidRDefault="00A00296" w:rsidP="009C5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07A" w:rsidRDefault="005340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07A" w:rsidRDefault="0053407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07A" w:rsidRDefault="005340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05240"/>
    <w:multiLevelType w:val="hybridMultilevel"/>
    <w:tmpl w:val="4A7033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04B82"/>
    <w:multiLevelType w:val="hybridMultilevel"/>
    <w:tmpl w:val="2054A3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9924B4"/>
    <w:multiLevelType w:val="hybridMultilevel"/>
    <w:tmpl w:val="6D3650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1233D8"/>
    <w:multiLevelType w:val="hybridMultilevel"/>
    <w:tmpl w:val="39CE17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EDA2EC3"/>
    <w:multiLevelType w:val="hybridMultilevel"/>
    <w:tmpl w:val="7BC0EE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546260"/>
    <w:multiLevelType w:val="hybridMultilevel"/>
    <w:tmpl w:val="A8368D8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3924D2F"/>
    <w:multiLevelType w:val="hybridMultilevel"/>
    <w:tmpl w:val="AA32F1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974ACB"/>
    <w:multiLevelType w:val="hybridMultilevel"/>
    <w:tmpl w:val="365A8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D2F111C"/>
    <w:multiLevelType w:val="hybridMultilevel"/>
    <w:tmpl w:val="2B5CE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D75F24"/>
    <w:multiLevelType w:val="hybridMultilevel"/>
    <w:tmpl w:val="87C655E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DC74C62"/>
    <w:multiLevelType w:val="hybridMultilevel"/>
    <w:tmpl w:val="3D82ECF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19D75F0"/>
    <w:multiLevelType w:val="hybridMultilevel"/>
    <w:tmpl w:val="B76A1038"/>
    <w:lvl w:ilvl="0" w:tplc="0409000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2">
    <w:nsid w:val="754D5B7A"/>
    <w:multiLevelType w:val="hybridMultilevel"/>
    <w:tmpl w:val="295AE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1B41A9"/>
    <w:multiLevelType w:val="hybridMultilevel"/>
    <w:tmpl w:val="6360B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490BEC"/>
    <w:multiLevelType w:val="hybridMultilevel"/>
    <w:tmpl w:val="2138B1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4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0"/>
  </w:num>
  <w:num w:numId="11">
    <w:abstractNumId w:val="5"/>
  </w:num>
  <w:num w:numId="12">
    <w:abstractNumId w:val="4"/>
  </w:num>
  <w:num w:numId="13">
    <w:abstractNumId w:val="6"/>
  </w:num>
  <w:num w:numId="14">
    <w:abstractNumId w:val="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25C54"/>
    <w:rsid w:val="00022A5D"/>
    <w:rsid w:val="000322A6"/>
    <w:rsid w:val="00033A50"/>
    <w:rsid w:val="00070683"/>
    <w:rsid w:val="00093D83"/>
    <w:rsid w:val="001115AC"/>
    <w:rsid w:val="0018195A"/>
    <w:rsid w:val="001D47D6"/>
    <w:rsid w:val="00226D22"/>
    <w:rsid w:val="00252B06"/>
    <w:rsid w:val="00295464"/>
    <w:rsid w:val="00440BE4"/>
    <w:rsid w:val="00443B95"/>
    <w:rsid w:val="00456C88"/>
    <w:rsid w:val="004F7FAC"/>
    <w:rsid w:val="005042B4"/>
    <w:rsid w:val="00512503"/>
    <w:rsid w:val="0053407A"/>
    <w:rsid w:val="005B41C0"/>
    <w:rsid w:val="005E6725"/>
    <w:rsid w:val="00696C07"/>
    <w:rsid w:val="007521A7"/>
    <w:rsid w:val="0077527D"/>
    <w:rsid w:val="007F211A"/>
    <w:rsid w:val="00892599"/>
    <w:rsid w:val="008A7797"/>
    <w:rsid w:val="008E2084"/>
    <w:rsid w:val="00917370"/>
    <w:rsid w:val="009348DB"/>
    <w:rsid w:val="009B008F"/>
    <w:rsid w:val="009C0587"/>
    <w:rsid w:val="009C5090"/>
    <w:rsid w:val="009D1440"/>
    <w:rsid w:val="00A00296"/>
    <w:rsid w:val="00A577B2"/>
    <w:rsid w:val="00A876AE"/>
    <w:rsid w:val="00AA24F4"/>
    <w:rsid w:val="00B30EB4"/>
    <w:rsid w:val="00B57C27"/>
    <w:rsid w:val="00B634BA"/>
    <w:rsid w:val="00BC25C8"/>
    <w:rsid w:val="00C25C54"/>
    <w:rsid w:val="00C5161E"/>
    <w:rsid w:val="00C709BA"/>
    <w:rsid w:val="00CC4532"/>
    <w:rsid w:val="00D1538D"/>
    <w:rsid w:val="00D4265F"/>
    <w:rsid w:val="00D432DC"/>
    <w:rsid w:val="00D46ED4"/>
    <w:rsid w:val="00D93ABD"/>
    <w:rsid w:val="00DB04BD"/>
    <w:rsid w:val="00E21CEB"/>
    <w:rsid w:val="00EA6B68"/>
    <w:rsid w:val="00FB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A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9173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C50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5090"/>
  </w:style>
  <w:style w:type="paragraph" w:styleId="Footer">
    <w:name w:val="footer"/>
    <w:basedOn w:val="Normal"/>
    <w:link w:val="FooterChar"/>
    <w:uiPriority w:val="99"/>
    <w:unhideWhenUsed/>
    <w:rsid w:val="009C50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090"/>
  </w:style>
  <w:style w:type="paragraph" w:styleId="BodyTextIndent">
    <w:name w:val="Body Text Indent"/>
    <w:basedOn w:val="Normal"/>
    <w:link w:val="BodyTextIndentChar"/>
    <w:semiHidden/>
    <w:unhideWhenUsed/>
    <w:rsid w:val="009B008F"/>
    <w:pPr>
      <w:autoSpaceDE w:val="0"/>
      <w:autoSpaceDN w:val="0"/>
      <w:adjustRightInd w:val="0"/>
      <w:spacing w:after="0" w:line="360" w:lineRule="auto"/>
      <w:ind w:firstLine="720"/>
      <w:jc w:val="both"/>
    </w:pPr>
    <w:rPr>
      <w:rFonts w:ascii="Verdana" w:eastAsia="Times New Roman" w:hAnsi="Verdana" w:cs="Times New Roman"/>
      <w:sz w:val="20"/>
      <w:szCs w:val="16"/>
    </w:rPr>
  </w:style>
  <w:style w:type="character" w:customStyle="1" w:styleId="BodyTextIndentChar">
    <w:name w:val="Body Text Indent Char"/>
    <w:basedOn w:val="DefaultParagraphFont"/>
    <w:link w:val="BodyTextIndent"/>
    <w:semiHidden/>
    <w:rsid w:val="009B008F"/>
    <w:rPr>
      <w:rFonts w:ascii="Verdana" w:eastAsia="Times New Roman" w:hAnsi="Verdana" w:cs="Times New Roman"/>
      <w:sz w:val="20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1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8ADC5-443D-40F6-B642-8ECA27B86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Fabsys</dc:creator>
  <cp:lastModifiedBy>Windows User</cp:lastModifiedBy>
  <cp:revision>9</cp:revision>
  <dcterms:created xsi:type="dcterms:W3CDTF">2017-12-09T08:13:00Z</dcterms:created>
  <dcterms:modified xsi:type="dcterms:W3CDTF">2021-10-07T07:11:00Z</dcterms:modified>
</cp:coreProperties>
</file>