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51D" w:rsidRPr="00172565" w:rsidRDefault="00172565" w:rsidP="00DE7B60">
      <w:pPr>
        <w:jc w:val="center"/>
        <w:rPr>
          <w:rFonts w:ascii="Times New Roman" w:hAnsi="Times New Roman" w:cs="Times New Roman"/>
          <w:b/>
          <w:sz w:val="32"/>
          <w:szCs w:val="44"/>
        </w:rPr>
      </w:pPr>
      <w:r w:rsidRPr="00172565">
        <w:rPr>
          <w:rFonts w:ascii="Times New Roman" w:hAnsi="Times New Roman" w:cs="Times New Roman"/>
          <w:b/>
          <w:sz w:val="32"/>
          <w:szCs w:val="44"/>
        </w:rPr>
        <w:t>AUTHENTICATION BY ENCRYPTED NEGATIVE PASSWORD</w:t>
      </w:r>
    </w:p>
    <w:p w:rsidR="00172565" w:rsidRDefault="00172565" w:rsidP="00DE7B60">
      <w:pPr>
        <w:rPr>
          <w:rFonts w:ascii="Times New Roman" w:hAnsi="Times New Roman" w:cs="Times New Roman"/>
          <w:sz w:val="28"/>
          <w:szCs w:val="28"/>
        </w:rPr>
      </w:pPr>
    </w:p>
    <w:p w:rsidR="00DE7B60" w:rsidRPr="00172565" w:rsidRDefault="00172565" w:rsidP="00172565">
      <w:pPr>
        <w:jc w:val="both"/>
        <w:rPr>
          <w:rFonts w:ascii="Times New Roman" w:hAnsi="Times New Roman" w:cs="Times New Roman"/>
          <w:b/>
          <w:sz w:val="28"/>
          <w:szCs w:val="28"/>
        </w:rPr>
      </w:pPr>
      <w:r w:rsidRPr="00172565">
        <w:rPr>
          <w:rFonts w:ascii="Times New Roman" w:hAnsi="Times New Roman" w:cs="Times New Roman"/>
          <w:b/>
          <w:sz w:val="28"/>
          <w:szCs w:val="28"/>
        </w:rPr>
        <w:t>ABSTRACT:</w:t>
      </w:r>
    </w:p>
    <w:p w:rsidR="00DE7B60" w:rsidRDefault="00DE7B60" w:rsidP="00172565">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14533E" w:rsidRPr="0014533E">
        <w:rPr>
          <w:rFonts w:ascii="Times New Roman" w:hAnsi="Times New Roman" w:cs="Times New Roman"/>
          <w:sz w:val="28"/>
          <w:szCs w:val="28"/>
        </w:rPr>
        <w:t>Secure password storage is a vital aspect in systems based on password authentication, which is still the most widely used authentication technique, despite its some security flaws. In this paper, we propose a password authentication framework that is designed for secure password storage and could be easily integrated into existing authentication systems. In our framework, first, the received plain password from a client is hashed through a cryptographic hash fun</w:t>
      </w:r>
      <w:r w:rsidR="0014533E">
        <w:rPr>
          <w:rFonts w:ascii="Times New Roman" w:hAnsi="Times New Roman" w:cs="Times New Roman"/>
          <w:sz w:val="28"/>
          <w:szCs w:val="28"/>
        </w:rPr>
        <w:t>ction</w:t>
      </w:r>
      <w:r w:rsidR="0014533E" w:rsidRPr="0014533E">
        <w:rPr>
          <w:rFonts w:ascii="Times New Roman" w:hAnsi="Times New Roman" w:cs="Times New Roman"/>
          <w:sz w:val="28"/>
          <w:szCs w:val="28"/>
        </w:rPr>
        <w:t xml:space="preserve">. Then, the hashed password is converted into a negative password. Finally, the negative password is encrypted into an Encrypted Negative Password </w:t>
      </w:r>
      <w:r w:rsidR="009D6CAC">
        <w:rPr>
          <w:rFonts w:ascii="Times New Roman" w:hAnsi="Times New Roman" w:cs="Times New Roman"/>
          <w:sz w:val="28"/>
          <w:szCs w:val="28"/>
        </w:rPr>
        <w:t>using a symmetric-key algorithm,</w:t>
      </w:r>
      <w:r w:rsidR="0014533E" w:rsidRPr="0014533E">
        <w:rPr>
          <w:rFonts w:ascii="Times New Roman" w:hAnsi="Times New Roman" w:cs="Times New Roman"/>
          <w:sz w:val="28"/>
          <w:szCs w:val="28"/>
        </w:rPr>
        <w:t xml:space="preserve"> and multi-iteration encryption could be employed to further improve security. The cryptographic hash function and symmetric encryption make it difficult to crack passwords from ENPs. Moreover, there are lots of corresponding ENPs for a given plain password, which makes pre</w:t>
      </w:r>
      <w:r w:rsidR="009D6CAC">
        <w:rPr>
          <w:rFonts w:ascii="Times New Roman" w:hAnsi="Times New Roman" w:cs="Times New Roman"/>
          <w:sz w:val="28"/>
          <w:szCs w:val="28"/>
        </w:rPr>
        <w:t>-</w:t>
      </w:r>
      <w:r w:rsidR="0014533E" w:rsidRPr="0014533E">
        <w:rPr>
          <w:rFonts w:ascii="Times New Roman" w:hAnsi="Times New Roman" w:cs="Times New Roman"/>
          <w:sz w:val="28"/>
          <w:szCs w:val="28"/>
        </w:rPr>
        <w:t>compu</w:t>
      </w:r>
      <w:r w:rsidR="008E080C">
        <w:rPr>
          <w:rFonts w:ascii="Times New Roman" w:hAnsi="Times New Roman" w:cs="Times New Roman"/>
          <w:sz w:val="28"/>
          <w:szCs w:val="28"/>
        </w:rPr>
        <w:t xml:space="preserve">tation attacks </w:t>
      </w:r>
      <w:r w:rsidR="0014533E" w:rsidRPr="0014533E">
        <w:rPr>
          <w:rFonts w:ascii="Times New Roman" w:hAnsi="Times New Roman" w:cs="Times New Roman"/>
          <w:sz w:val="28"/>
          <w:szCs w:val="28"/>
        </w:rPr>
        <w:t>infeasible. The algorithm complexity analyses and comparisons show that the ENP could resist lookup table attack and provide stronger password protection under dictionary attack. It is worth mentioning that the ENP does not introduce extra elements (e.g., salt); besides this, the ENP could still resist pre</w:t>
      </w:r>
      <w:r w:rsidR="009D6CAC">
        <w:rPr>
          <w:rFonts w:ascii="Times New Roman" w:hAnsi="Times New Roman" w:cs="Times New Roman"/>
          <w:sz w:val="28"/>
          <w:szCs w:val="28"/>
        </w:rPr>
        <w:t>-</w:t>
      </w:r>
      <w:r w:rsidR="0014533E" w:rsidRPr="0014533E">
        <w:rPr>
          <w:rFonts w:ascii="Times New Roman" w:hAnsi="Times New Roman" w:cs="Times New Roman"/>
          <w:sz w:val="28"/>
          <w:szCs w:val="28"/>
        </w:rPr>
        <w:t>computation attacks. Most importantly, the ENP is the first password protection scheme that combines the cryptographic hash function, the negative password and the symmetric-key algorithm, without the need for additional information except the plain password.</w:t>
      </w:r>
    </w:p>
    <w:p w:rsidR="008C4840" w:rsidRDefault="008C4840" w:rsidP="0014533E">
      <w:pPr>
        <w:jc w:val="both"/>
        <w:rPr>
          <w:rFonts w:ascii="Times New Roman" w:hAnsi="Times New Roman" w:cs="Times New Roman"/>
          <w:sz w:val="28"/>
          <w:szCs w:val="28"/>
        </w:rPr>
      </w:pPr>
    </w:p>
    <w:p w:rsidR="008C4840" w:rsidRDefault="008C4840" w:rsidP="0014533E">
      <w:pPr>
        <w:jc w:val="both"/>
        <w:rPr>
          <w:rFonts w:ascii="Times New Roman" w:hAnsi="Times New Roman" w:cs="Times New Roman"/>
          <w:sz w:val="28"/>
          <w:szCs w:val="28"/>
        </w:rPr>
      </w:pPr>
    </w:p>
    <w:p w:rsidR="008C4840" w:rsidRPr="00172565" w:rsidRDefault="008C4840" w:rsidP="008C4840">
      <w:pPr>
        <w:jc w:val="both"/>
        <w:rPr>
          <w:rFonts w:ascii="Times New Roman" w:hAnsi="Times New Roman" w:cs="Times New Roman"/>
          <w:b/>
          <w:sz w:val="28"/>
          <w:szCs w:val="28"/>
        </w:rPr>
      </w:pPr>
      <w:r w:rsidRPr="00172565">
        <w:rPr>
          <w:rFonts w:ascii="Times New Roman" w:hAnsi="Times New Roman" w:cs="Times New Roman"/>
          <w:b/>
          <w:sz w:val="28"/>
          <w:szCs w:val="28"/>
        </w:rPr>
        <w:lastRenderedPageBreak/>
        <w:t>EXISTING SYSTEM:</w:t>
      </w:r>
    </w:p>
    <w:p w:rsidR="008C4840" w:rsidRPr="00C20779" w:rsidRDefault="008C4840" w:rsidP="00172565">
      <w:pPr>
        <w:spacing w:line="360" w:lineRule="auto"/>
        <w:jc w:val="both"/>
        <w:rPr>
          <w:rFonts w:ascii="Times New Roman" w:hAnsi="Times New Roman" w:cs="Times New Roman"/>
          <w:sz w:val="28"/>
          <w:szCs w:val="28"/>
        </w:rPr>
      </w:pPr>
      <w:r w:rsidRPr="00C20779">
        <w:rPr>
          <w:rFonts w:ascii="Times New Roman" w:hAnsi="Times New Roman" w:cs="Times New Roman"/>
          <w:sz w:val="28"/>
          <w:szCs w:val="28"/>
        </w:rPr>
        <w:t xml:space="preserve">         In the Existing system using network-based detection systems can be classified into two main categories, namely misuse based detection systems and anomaly-based detection systems. Misuse-based detection systems detect attacks by monitoring network activities and looking for matches with the existing attack signatures. In spite of having high detection rates to known attacks and low false positive rates, misuse-based detection systems are easily evaded by any new attacks and even variants of the existing attacks</w:t>
      </w:r>
    </w:p>
    <w:p w:rsidR="008C4840" w:rsidRPr="00172565" w:rsidRDefault="008C4840" w:rsidP="00172565">
      <w:pPr>
        <w:spacing w:line="360" w:lineRule="auto"/>
        <w:jc w:val="both"/>
        <w:rPr>
          <w:rFonts w:ascii="Times New Roman" w:hAnsi="Times New Roman" w:cs="Times New Roman"/>
          <w:b/>
          <w:sz w:val="28"/>
          <w:szCs w:val="28"/>
        </w:rPr>
      </w:pPr>
      <w:r w:rsidRPr="00172565">
        <w:rPr>
          <w:rFonts w:ascii="Times New Roman" w:hAnsi="Times New Roman" w:cs="Times New Roman"/>
          <w:b/>
          <w:sz w:val="28"/>
          <w:szCs w:val="28"/>
        </w:rPr>
        <w:t>DISADVANTAGE:</w:t>
      </w:r>
    </w:p>
    <w:p w:rsidR="008C4840" w:rsidRPr="00C20779" w:rsidRDefault="008C4840" w:rsidP="00172565">
      <w:pPr>
        <w:pStyle w:val="ListParagraph"/>
        <w:numPr>
          <w:ilvl w:val="0"/>
          <w:numId w:val="1"/>
        </w:numPr>
        <w:spacing w:line="360" w:lineRule="auto"/>
        <w:jc w:val="both"/>
        <w:rPr>
          <w:rFonts w:ascii="Times New Roman" w:hAnsi="Times New Roman" w:cs="Times New Roman"/>
          <w:sz w:val="28"/>
          <w:szCs w:val="28"/>
        </w:rPr>
      </w:pPr>
      <w:r w:rsidRPr="00C20779">
        <w:rPr>
          <w:rFonts w:ascii="Times New Roman" w:hAnsi="Times New Roman" w:cs="Times New Roman"/>
          <w:sz w:val="28"/>
          <w:szCs w:val="28"/>
        </w:rPr>
        <w:t xml:space="preserve">Most existing IDS are optimized to detect attacks with high accuracy. </w:t>
      </w:r>
    </w:p>
    <w:p w:rsidR="008C4840" w:rsidRPr="00C20779" w:rsidRDefault="008C4840" w:rsidP="00172565">
      <w:pPr>
        <w:pStyle w:val="ListParagraph"/>
        <w:numPr>
          <w:ilvl w:val="0"/>
          <w:numId w:val="1"/>
        </w:numPr>
        <w:spacing w:line="360" w:lineRule="auto"/>
        <w:jc w:val="both"/>
        <w:rPr>
          <w:rFonts w:ascii="Times New Roman" w:hAnsi="Times New Roman" w:cs="Times New Roman"/>
          <w:sz w:val="28"/>
          <w:szCs w:val="28"/>
        </w:rPr>
      </w:pPr>
      <w:r w:rsidRPr="00C20779">
        <w:rPr>
          <w:rFonts w:ascii="Times New Roman" w:hAnsi="Times New Roman" w:cs="Times New Roman"/>
          <w:sz w:val="28"/>
          <w:szCs w:val="28"/>
        </w:rPr>
        <w:t>Large amount of alerts produced.</w:t>
      </w:r>
    </w:p>
    <w:p w:rsidR="008C4840" w:rsidRPr="00C20779" w:rsidRDefault="008C4840" w:rsidP="00172565">
      <w:pPr>
        <w:pStyle w:val="ListParagraph"/>
        <w:numPr>
          <w:ilvl w:val="0"/>
          <w:numId w:val="1"/>
        </w:numPr>
        <w:spacing w:line="360" w:lineRule="auto"/>
        <w:jc w:val="both"/>
        <w:rPr>
          <w:rFonts w:ascii="Times New Roman" w:hAnsi="Times New Roman" w:cs="Times New Roman"/>
          <w:sz w:val="28"/>
          <w:szCs w:val="28"/>
        </w:rPr>
      </w:pPr>
      <w:r w:rsidRPr="00C20779">
        <w:rPr>
          <w:rFonts w:ascii="Times New Roman" w:hAnsi="Times New Roman" w:cs="Times New Roman"/>
          <w:sz w:val="28"/>
          <w:szCs w:val="28"/>
        </w:rPr>
        <w:t>Less security.</w:t>
      </w:r>
    </w:p>
    <w:p w:rsidR="00C20779" w:rsidRPr="00C20779" w:rsidRDefault="00C20779" w:rsidP="00C20779">
      <w:pPr>
        <w:jc w:val="both"/>
        <w:rPr>
          <w:rFonts w:ascii="Times New Roman" w:hAnsi="Times New Roman" w:cs="Times New Roman"/>
          <w:sz w:val="28"/>
          <w:szCs w:val="28"/>
        </w:rPr>
      </w:pPr>
    </w:p>
    <w:p w:rsidR="00C20779" w:rsidRPr="00C20779" w:rsidRDefault="00C20779" w:rsidP="00C20779">
      <w:pPr>
        <w:jc w:val="both"/>
        <w:rPr>
          <w:rFonts w:ascii="Times New Roman" w:hAnsi="Times New Roman" w:cs="Times New Roman"/>
          <w:sz w:val="28"/>
          <w:szCs w:val="28"/>
        </w:rPr>
      </w:pPr>
    </w:p>
    <w:p w:rsidR="00C20779" w:rsidRPr="00C20779" w:rsidRDefault="00C20779" w:rsidP="00C20779">
      <w:pPr>
        <w:jc w:val="both"/>
        <w:rPr>
          <w:rFonts w:ascii="Times New Roman" w:hAnsi="Times New Roman" w:cs="Times New Roman"/>
          <w:sz w:val="28"/>
          <w:szCs w:val="28"/>
        </w:rPr>
      </w:pPr>
    </w:p>
    <w:p w:rsidR="00C20779" w:rsidRPr="00C20779" w:rsidRDefault="00C20779" w:rsidP="00C20779">
      <w:pPr>
        <w:jc w:val="both"/>
        <w:rPr>
          <w:rFonts w:ascii="Times New Roman" w:hAnsi="Times New Roman" w:cs="Times New Roman"/>
          <w:sz w:val="28"/>
          <w:szCs w:val="28"/>
        </w:rPr>
      </w:pPr>
    </w:p>
    <w:p w:rsidR="00C20779" w:rsidRPr="00C20779" w:rsidRDefault="00C20779" w:rsidP="00C20779">
      <w:pPr>
        <w:jc w:val="both"/>
        <w:rPr>
          <w:rFonts w:ascii="Times New Roman" w:hAnsi="Times New Roman" w:cs="Times New Roman"/>
          <w:sz w:val="28"/>
          <w:szCs w:val="28"/>
        </w:rPr>
      </w:pPr>
    </w:p>
    <w:p w:rsidR="00C20779" w:rsidRPr="00C20779" w:rsidRDefault="00C20779" w:rsidP="00C20779">
      <w:pPr>
        <w:jc w:val="both"/>
        <w:rPr>
          <w:rFonts w:ascii="Times New Roman" w:hAnsi="Times New Roman" w:cs="Times New Roman"/>
          <w:sz w:val="28"/>
          <w:szCs w:val="28"/>
        </w:rPr>
      </w:pPr>
    </w:p>
    <w:p w:rsidR="00C20779" w:rsidRPr="00C20779" w:rsidRDefault="00C20779" w:rsidP="00C20779">
      <w:pPr>
        <w:jc w:val="both"/>
        <w:rPr>
          <w:rFonts w:ascii="Times New Roman" w:hAnsi="Times New Roman" w:cs="Times New Roman"/>
          <w:sz w:val="28"/>
          <w:szCs w:val="28"/>
        </w:rPr>
      </w:pPr>
    </w:p>
    <w:p w:rsidR="00C20779" w:rsidRPr="00C20779" w:rsidRDefault="00C20779" w:rsidP="00C20779">
      <w:pPr>
        <w:jc w:val="both"/>
        <w:rPr>
          <w:rFonts w:ascii="Times New Roman" w:hAnsi="Times New Roman" w:cs="Times New Roman"/>
          <w:sz w:val="28"/>
          <w:szCs w:val="28"/>
        </w:rPr>
      </w:pPr>
    </w:p>
    <w:p w:rsidR="00C20779" w:rsidRPr="00C20779" w:rsidRDefault="00C20779" w:rsidP="00C20779">
      <w:pPr>
        <w:jc w:val="both"/>
        <w:rPr>
          <w:rFonts w:ascii="Times New Roman" w:hAnsi="Times New Roman" w:cs="Times New Roman"/>
          <w:sz w:val="28"/>
          <w:szCs w:val="28"/>
        </w:rPr>
      </w:pPr>
    </w:p>
    <w:p w:rsidR="00C20779" w:rsidRPr="00C20779" w:rsidRDefault="00C20779" w:rsidP="00C20779">
      <w:pPr>
        <w:jc w:val="both"/>
        <w:rPr>
          <w:rFonts w:ascii="Times New Roman" w:hAnsi="Times New Roman" w:cs="Times New Roman"/>
          <w:sz w:val="28"/>
          <w:szCs w:val="28"/>
        </w:rPr>
      </w:pPr>
    </w:p>
    <w:p w:rsidR="00172565" w:rsidRDefault="00172565" w:rsidP="00C20779">
      <w:pPr>
        <w:rPr>
          <w:rFonts w:ascii="Times New Roman" w:hAnsi="Times New Roman" w:cs="Times New Roman"/>
          <w:sz w:val="28"/>
          <w:szCs w:val="28"/>
        </w:rPr>
      </w:pPr>
    </w:p>
    <w:p w:rsidR="00C20779" w:rsidRPr="00C20779" w:rsidRDefault="00C20779" w:rsidP="00C20779">
      <w:pPr>
        <w:rPr>
          <w:rFonts w:ascii="Times New Roman" w:hAnsi="Times New Roman" w:cs="Times New Roman"/>
          <w:sz w:val="28"/>
          <w:szCs w:val="28"/>
        </w:rPr>
      </w:pPr>
      <w:r w:rsidRPr="00C20779">
        <w:rPr>
          <w:rFonts w:ascii="Times New Roman" w:hAnsi="Times New Roman" w:cs="Times New Roman"/>
          <w:b/>
          <w:sz w:val="28"/>
          <w:szCs w:val="28"/>
        </w:rPr>
        <w:lastRenderedPageBreak/>
        <w:t>PROPOSED SYSTEM</w:t>
      </w:r>
      <w:r w:rsidRPr="00C20779">
        <w:rPr>
          <w:rFonts w:ascii="Times New Roman" w:hAnsi="Times New Roman" w:cs="Times New Roman"/>
          <w:sz w:val="28"/>
          <w:szCs w:val="28"/>
        </w:rPr>
        <w:t>:</w:t>
      </w:r>
    </w:p>
    <w:p w:rsidR="00C20779" w:rsidRPr="00C20779" w:rsidRDefault="00C20779" w:rsidP="00C20779">
      <w:pPr>
        <w:rPr>
          <w:rFonts w:ascii="Times New Roman" w:hAnsi="Times New Roman" w:cs="Times New Roman"/>
          <w:sz w:val="28"/>
          <w:szCs w:val="28"/>
        </w:rPr>
      </w:pPr>
      <w:r w:rsidRPr="00C20779">
        <w:rPr>
          <w:rFonts w:ascii="Times New Roman" w:hAnsi="Times New Roman" w:cs="Times New Roman"/>
          <w:sz w:val="28"/>
          <w:szCs w:val="28"/>
        </w:rPr>
        <w:t xml:space="preserve">           In the proposed system using anomaly based detection in attack recognition. This method is capable of detecting known and unknown </w:t>
      </w:r>
      <w:proofErr w:type="spellStart"/>
      <w:r w:rsidRPr="00C20779">
        <w:rPr>
          <w:rFonts w:ascii="Times New Roman" w:hAnsi="Times New Roman" w:cs="Times New Roman"/>
          <w:sz w:val="28"/>
          <w:szCs w:val="28"/>
        </w:rPr>
        <w:t>DoS</w:t>
      </w:r>
      <w:proofErr w:type="spellEnd"/>
      <w:r w:rsidRPr="00C20779">
        <w:rPr>
          <w:rFonts w:ascii="Times New Roman" w:hAnsi="Times New Roman" w:cs="Times New Roman"/>
          <w:sz w:val="28"/>
          <w:szCs w:val="28"/>
        </w:rPr>
        <w:t xml:space="preserve"> attacks effectively by learning the patterns of legitimate network traffic only .And the technique is triangle-area-based technique is proposed to enhance and to speed up the process of MCA.</w:t>
      </w:r>
    </w:p>
    <w:p w:rsidR="00C20779" w:rsidRPr="00C20779" w:rsidRDefault="00C20779" w:rsidP="00C20779">
      <w:pPr>
        <w:rPr>
          <w:rFonts w:ascii="Times New Roman" w:hAnsi="Times New Roman" w:cs="Times New Roman"/>
          <w:sz w:val="28"/>
          <w:szCs w:val="28"/>
        </w:rPr>
      </w:pPr>
      <w:r w:rsidRPr="00C20779">
        <w:rPr>
          <w:rFonts w:ascii="Times New Roman" w:hAnsi="Times New Roman" w:cs="Times New Roman"/>
          <w:b/>
          <w:sz w:val="28"/>
          <w:szCs w:val="28"/>
        </w:rPr>
        <w:t>ADVANTAGE</w:t>
      </w:r>
      <w:r w:rsidRPr="00C20779">
        <w:rPr>
          <w:rFonts w:ascii="Times New Roman" w:hAnsi="Times New Roman" w:cs="Times New Roman"/>
          <w:sz w:val="28"/>
          <w:szCs w:val="28"/>
        </w:rPr>
        <w:t>:</w:t>
      </w:r>
    </w:p>
    <w:p w:rsidR="00C20779" w:rsidRPr="00C20779" w:rsidRDefault="00C20779" w:rsidP="00C20779">
      <w:pPr>
        <w:pStyle w:val="ListParagraph"/>
        <w:numPr>
          <w:ilvl w:val="0"/>
          <w:numId w:val="2"/>
        </w:numPr>
        <w:spacing w:line="360" w:lineRule="auto"/>
        <w:jc w:val="both"/>
        <w:rPr>
          <w:rFonts w:ascii="Times New Roman" w:hAnsi="Times New Roman" w:cs="Times New Roman"/>
          <w:sz w:val="28"/>
          <w:szCs w:val="28"/>
        </w:rPr>
      </w:pPr>
      <w:r w:rsidRPr="00C20779">
        <w:rPr>
          <w:rFonts w:ascii="Times New Roman" w:hAnsi="Times New Roman" w:cs="Times New Roman"/>
          <w:sz w:val="28"/>
          <w:szCs w:val="28"/>
        </w:rPr>
        <w:t>More detection accuracy</w:t>
      </w:r>
    </w:p>
    <w:p w:rsidR="00C20779" w:rsidRPr="00C20779" w:rsidRDefault="00C20779" w:rsidP="00C20779">
      <w:pPr>
        <w:pStyle w:val="ListParagraph"/>
        <w:numPr>
          <w:ilvl w:val="0"/>
          <w:numId w:val="2"/>
        </w:numPr>
        <w:spacing w:line="360" w:lineRule="auto"/>
        <w:jc w:val="both"/>
        <w:rPr>
          <w:rFonts w:ascii="Times New Roman" w:hAnsi="Times New Roman" w:cs="Times New Roman"/>
          <w:sz w:val="28"/>
          <w:szCs w:val="28"/>
        </w:rPr>
      </w:pPr>
      <w:r w:rsidRPr="00C20779">
        <w:rPr>
          <w:rFonts w:ascii="Times New Roman" w:hAnsi="Times New Roman" w:cs="Times New Roman"/>
          <w:sz w:val="28"/>
          <w:szCs w:val="28"/>
        </w:rPr>
        <w:t>Less false alarm</w:t>
      </w:r>
    </w:p>
    <w:p w:rsidR="00C20779" w:rsidRDefault="00C20779" w:rsidP="00C20779">
      <w:pPr>
        <w:pStyle w:val="ListParagraph"/>
        <w:numPr>
          <w:ilvl w:val="0"/>
          <w:numId w:val="2"/>
        </w:numPr>
        <w:spacing w:line="360" w:lineRule="auto"/>
        <w:jc w:val="both"/>
        <w:rPr>
          <w:rFonts w:ascii="Times New Roman" w:hAnsi="Times New Roman" w:cs="Times New Roman"/>
          <w:sz w:val="28"/>
          <w:szCs w:val="28"/>
        </w:rPr>
      </w:pPr>
      <w:r w:rsidRPr="00C20779">
        <w:rPr>
          <w:rFonts w:ascii="Times New Roman" w:hAnsi="Times New Roman" w:cs="Times New Roman"/>
          <w:sz w:val="28"/>
          <w:szCs w:val="28"/>
        </w:rPr>
        <w:t>Accurate characterization for traffic behaviors and detection of known and unknown attacks respectively.</w:t>
      </w:r>
    </w:p>
    <w:p w:rsidR="00C20779" w:rsidRDefault="00C20779" w:rsidP="00C20779">
      <w:pPr>
        <w:spacing w:line="360" w:lineRule="auto"/>
        <w:jc w:val="both"/>
        <w:rPr>
          <w:rFonts w:ascii="Times New Roman" w:hAnsi="Times New Roman" w:cs="Times New Roman"/>
          <w:sz w:val="28"/>
          <w:szCs w:val="28"/>
        </w:rPr>
      </w:pPr>
    </w:p>
    <w:p w:rsidR="00C20779" w:rsidRDefault="00C20779" w:rsidP="00C20779">
      <w:pPr>
        <w:spacing w:line="360" w:lineRule="auto"/>
        <w:jc w:val="both"/>
        <w:rPr>
          <w:rFonts w:ascii="Times New Roman" w:hAnsi="Times New Roman" w:cs="Times New Roman"/>
          <w:sz w:val="28"/>
          <w:szCs w:val="28"/>
        </w:rPr>
      </w:pPr>
    </w:p>
    <w:p w:rsidR="00C20779" w:rsidRDefault="00C20779" w:rsidP="00C20779">
      <w:pPr>
        <w:spacing w:line="360" w:lineRule="auto"/>
        <w:jc w:val="both"/>
        <w:rPr>
          <w:rFonts w:ascii="Times New Roman" w:hAnsi="Times New Roman" w:cs="Times New Roman"/>
          <w:sz w:val="28"/>
          <w:szCs w:val="28"/>
        </w:rPr>
      </w:pPr>
    </w:p>
    <w:p w:rsidR="00C20779" w:rsidRDefault="00C20779" w:rsidP="00C20779">
      <w:pPr>
        <w:spacing w:line="360" w:lineRule="auto"/>
        <w:jc w:val="both"/>
        <w:rPr>
          <w:rFonts w:ascii="Times New Roman" w:hAnsi="Times New Roman" w:cs="Times New Roman"/>
          <w:sz w:val="28"/>
          <w:szCs w:val="28"/>
        </w:rPr>
      </w:pPr>
    </w:p>
    <w:p w:rsidR="00C20779" w:rsidRDefault="00C20779" w:rsidP="00C20779">
      <w:pPr>
        <w:spacing w:line="360" w:lineRule="auto"/>
        <w:jc w:val="both"/>
        <w:rPr>
          <w:rFonts w:ascii="Times New Roman" w:hAnsi="Times New Roman" w:cs="Times New Roman"/>
          <w:sz w:val="28"/>
          <w:szCs w:val="28"/>
        </w:rPr>
      </w:pPr>
    </w:p>
    <w:p w:rsidR="00C20779" w:rsidRDefault="00C20779" w:rsidP="00C20779">
      <w:pPr>
        <w:spacing w:line="360" w:lineRule="auto"/>
        <w:jc w:val="both"/>
        <w:rPr>
          <w:rFonts w:ascii="Times New Roman" w:hAnsi="Times New Roman" w:cs="Times New Roman"/>
          <w:sz w:val="28"/>
          <w:szCs w:val="28"/>
        </w:rPr>
      </w:pPr>
    </w:p>
    <w:p w:rsidR="00C20779" w:rsidRDefault="00C20779" w:rsidP="00C20779">
      <w:pPr>
        <w:spacing w:line="360" w:lineRule="auto"/>
        <w:jc w:val="both"/>
        <w:rPr>
          <w:rFonts w:ascii="Times New Roman" w:hAnsi="Times New Roman" w:cs="Times New Roman"/>
          <w:sz w:val="28"/>
          <w:szCs w:val="28"/>
        </w:rPr>
      </w:pPr>
    </w:p>
    <w:p w:rsidR="00C20779" w:rsidRDefault="00C20779" w:rsidP="00C20779">
      <w:pPr>
        <w:spacing w:line="360" w:lineRule="auto"/>
        <w:jc w:val="both"/>
        <w:rPr>
          <w:rFonts w:ascii="Times New Roman" w:hAnsi="Times New Roman" w:cs="Times New Roman"/>
          <w:sz w:val="28"/>
          <w:szCs w:val="28"/>
        </w:rPr>
      </w:pPr>
    </w:p>
    <w:p w:rsidR="00C20779" w:rsidRDefault="00C20779" w:rsidP="00C20779">
      <w:pPr>
        <w:spacing w:line="360" w:lineRule="auto"/>
        <w:jc w:val="both"/>
        <w:rPr>
          <w:rFonts w:ascii="Times New Roman" w:hAnsi="Times New Roman" w:cs="Times New Roman"/>
          <w:sz w:val="28"/>
          <w:szCs w:val="28"/>
        </w:rPr>
      </w:pPr>
    </w:p>
    <w:p w:rsidR="00172565" w:rsidRDefault="00172565" w:rsidP="0082490E">
      <w:pPr>
        <w:spacing w:line="360" w:lineRule="auto"/>
        <w:rPr>
          <w:rFonts w:ascii="Times New Roman" w:hAnsi="Times New Roman" w:cs="Times New Roman"/>
          <w:sz w:val="28"/>
          <w:szCs w:val="28"/>
        </w:rPr>
      </w:pPr>
    </w:p>
    <w:p w:rsidR="00172565" w:rsidRDefault="00172565" w:rsidP="0082490E">
      <w:pPr>
        <w:spacing w:line="360" w:lineRule="auto"/>
        <w:rPr>
          <w:rFonts w:ascii="Times New Roman" w:hAnsi="Times New Roman" w:cs="Times New Roman"/>
          <w:sz w:val="28"/>
          <w:szCs w:val="28"/>
        </w:rPr>
      </w:pPr>
    </w:p>
    <w:p w:rsidR="007630B0" w:rsidRPr="005B607B" w:rsidRDefault="007630B0" w:rsidP="007630B0">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7630B0" w:rsidRPr="005B607B" w:rsidRDefault="007630B0" w:rsidP="007630B0">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7630B0" w:rsidRPr="005B607B" w:rsidRDefault="007630B0" w:rsidP="007630B0">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7630B0" w:rsidRPr="005B607B" w:rsidRDefault="007630B0" w:rsidP="007630B0">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7630B0" w:rsidRPr="005B607B" w:rsidRDefault="007630B0" w:rsidP="007630B0">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7630B0" w:rsidRPr="005B607B" w:rsidRDefault="007630B0" w:rsidP="007630B0">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7630B0" w:rsidRPr="005B607B" w:rsidRDefault="007630B0" w:rsidP="007630B0">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7630B0" w:rsidRPr="005B607B" w:rsidRDefault="007630B0" w:rsidP="007630B0">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7630B0" w:rsidRPr="006F35EF" w:rsidRDefault="007630B0" w:rsidP="007630B0">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7630B0" w:rsidRPr="005B607B" w:rsidRDefault="007630B0" w:rsidP="007630B0">
      <w:pPr>
        <w:spacing w:line="360" w:lineRule="auto"/>
        <w:rPr>
          <w:rFonts w:ascii="Times New Roman" w:hAnsi="Times New Roman" w:cs="Times New Roman"/>
          <w:sz w:val="28"/>
          <w:szCs w:val="28"/>
        </w:rPr>
      </w:pPr>
    </w:p>
    <w:p w:rsidR="007630B0" w:rsidRPr="006F35EF" w:rsidRDefault="007630B0" w:rsidP="007630B0">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7630B0" w:rsidRPr="005B607B" w:rsidRDefault="007630B0" w:rsidP="007630B0">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7630B0" w:rsidRPr="005B607B" w:rsidRDefault="007630B0" w:rsidP="007630B0">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7630B0" w:rsidRPr="005B607B" w:rsidRDefault="007630B0" w:rsidP="007630B0">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7630B0" w:rsidRPr="005B607B" w:rsidRDefault="007630B0" w:rsidP="007630B0">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7630B0" w:rsidRPr="005B607B" w:rsidRDefault="007630B0" w:rsidP="007630B0">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7630B0" w:rsidRPr="005B607B" w:rsidRDefault="007630B0" w:rsidP="007630B0">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7630B0" w:rsidRPr="005B607B" w:rsidRDefault="007630B0" w:rsidP="007630B0">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7630B0" w:rsidRPr="005B607B" w:rsidRDefault="007630B0" w:rsidP="007630B0">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7630B0" w:rsidRDefault="007630B0" w:rsidP="007630B0">
      <w:pPr>
        <w:spacing w:line="360" w:lineRule="auto"/>
        <w:jc w:val="both"/>
        <w:rPr>
          <w:rFonts w:ascii="Times New Roman" w:hAnsi="Times New Roman" w:cs="Times New Roman"/>
          <w:b/>
          <w:bCs/>
          <w:sz w:val="28"/>
          <w:szCs w:val="28"/>
        </w:rPr>
      </w:pPr>
    </w:p>
    <w:p w:rsidR="007630B0" w:rsidRDefault="007630B0" w:rsidP="007630B0">
      <w:pPr>
        <w:spacing w:line="360" w:lineRule="auto"/>
        <w:jc w:val="both"/>
        <w:rPr>
          <w:rFonts w:ascii="Times New Roman" w:hAnsi="Times New Roman" w:cs="Times New Roman"/>
          <w:b/>
          <w:sz w:val="28"/>
          <w:szCs w:val="28"/>
        </w:rPr>
      </w:pPr>
    </w:p>
    <w:p w:rsidR="007630B0" w:rsidRDefault="007630B0" w:rsidP="007630B0">
      <w:pPr>
        <w:spacing w:line="360" w:lineRule="auto"/>
        <w:jc w:val="both"/>
        <w:rPr>
          <w:rFonts w:ascii="Times New Roman" w:hAnsi="Times New Roman" w:cs="Times New Roman"/>
          <w:b/>
          <w:sz w:val="28"/>
          <w:szCs w:val="28"/>
        </w:rPr>
      </w:pPr>
    </w:p>
    <w:p w:rsidR="007630B0" w:rsidRDefault="007630B0" w:rsidP="007630B0">
      <w:pPr>
        <w:spacing w:line="360" w:lineRule="auto"/>
        <w:jc w:val="both"/>
        <w:rPr>
          <w:rFonts w:ascii="Times New Roman" w:hAnsi="Times New Roman" w:cs="Times New Roman"/>
          <w:b/>
          <w:sz w:val="28"/>
          <w:szCs w:val="28"/>
        </w:rPr>
      </w:pPr>
    </w:p>
    <w:p w:rsidR="007630B0" w:rsidRDefault="007630B0" w:rsidP="007630B0">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9D3A18" w:rsidRPr="009D3A18" w:rsidRDefault="009D3A18" w:rsidP="007630B0">
      <w:pPr>
        <w:spacing w:line="360" w:lineRule="auto"/>
        <w:jc w:val="both"/>
        <w:rPr>
          <w:rFonts w:ascii="Times New Roman" w:hAnsi="Times New Roman" w:cs="Times New Roman"/>
          <w:sz w:val="28"/>
        </w:rPr>
      </w:pPr>
      <w:r w:rsidRPr="009D3A18">
        <w:rPr>
          <w:rFonts w:ascii="Times New Roman" w:hAnsi="Times New Roman" w:cs="Times New Roman"/>
          <w:sz w:val="28"/>
        </w:rPr>
        <w:t xml:space="preserve">[1] J. </w:t>
      </w:r>
      <w:proofErr w:type="spellStart"/>
      <w:r w:rsidRPr="009D3A18">
        <w:rPr>
          <w:rFonts w:ascii="Times New Roman" w:hAnsi="Times New Roman" w:cs="Times New Roman"/>
          <w:sz w:val="28"/>
        </w:rPr>
        <w:t>Bonneau</w:t>
      </w:r>
      <w:proofErr w:type="spellEnd"/>
      <w:r w:rsidRPr="009D3A18">
        <w:rPr>
          <w:rFonts w:ascii="Times New Roman" w:hAnsi="Times New Roman" w:cs="Times New Roman"/>
          <w:sz w:val="28"/>
        </w:rPr>
        <w:t xml:space="preserve">, C. </w:t>
      </w:r>
      <w:proofErr w:type="spellStart"/>
      <w:r w:rsidRPr="009D3A18">
        <w:rPr>
          <w:rFonts w:ascii="Times New Roman" w:hAnsi="Times New Roman" w:cs="Times New Roman"/>
          <w:sz w:val="28"/>
        </w:rPr>
        <w:t>Herley</w:t>
      </w:r>
      <w:proofErr w:type="spellEnd"/>
      <w:r w:rsidRPr="009D3A18">
        <w:rPr>
          <w:rFonts w:ascii="Times New Roman" w:hAnsi="Times New Roman" w:cs="Times New Roman"/>
          <w:sz w:val="28"/>
        </w:rPr>
        <w:t xml:space="preserve">, P. C. van </w:t>
      </w:r>
      <w:proofErr w:type="spellStart"/>
      <w:r w:rsidRPr="009D3A18">
        <w:rPr>
          <w:rFonts w:ascii="Times New Roman" w:hAnsi="Times New Roman" w:cs="Times New Roman"/>
          <w:sz w:val="28"/>
        </w:rPr>
        <w:t>Oorschot</w:t>
      </w:r>
      <w:proofErr w:type="spellEnd"/>
      <w:r w:rsidRPr="009D3A18">
        <w:rPr>
          <w:rFonts w:ascii="Times New Roman" w:hAnsi="Times New Roman" w:cs="Times New Roman"/>
          <w:sz w:val="28"/>
        </w:rPr>
        <w:t xml:space="preserve">, and F. </w:t>
      </w:r>
      <w:proofErr w:type="spellStart"/>
      <w:r w:rsidRPr="009D3A18">
        <w:rPr>
          <w:rFonts w:ascii="Times New Roman" w:hAnsi="Times New Roman" w:cs="Times New Roman"/>
          <w:sz w:val="28"/>
        </w:rPr>
        <w:t>Stajano</w:t>
      </w:r>
      <w:proofErr w:type="spellEnd"/>
      <w:r w:rsidRPr="009D3A18">
        <w:rPr>
          <w:rFonts w:ascii="Times New Roman" w:hAnsi="Times New Roman" w:cs="Times New Roman"/>
          <w:sz w:val="28"/>
        </w:rPr>
        <w:t>, “Passwords and the evolution of imperfect authentication,” Communications of the ACM, vol. 58, no. 7, pp. 78–87, Jun. 2015.</w:t>
      </w:r>
    </w:p>
    <w:p w:rsidR="009D3A18" w:rsidRPr="009D3A18" w:rsidRDefault="009D3A18" w:rsidP="007630B0">
      <w:pPr>
        <w:spacing w:line="360" w:lineRule="auto"/>
        <w:jc w:val="both"/>
        <w:rPr>
          <w:rFonts w:ascii="Times New Roman" w:hAnsi="Times New Roman" w:cs="Times New Roman"/>
          <w:sz w:val="28"/>
        </w:rPr>
      </w:pPr>
      <w:r w:rsidRPr="009D3A18">
        <w:rPr>
          <w:rFonts w:ascii="Times New Roman" w:hAnsi="Times New Roman" w:cs="Times New Roman"/>
          <w:sz w:val="28"/>
        </w:rPr>
        <w:t xml:space="preserve"> [2] M. A. S. </w:t>
      </w:r>
      <w:proofErr w:type="spellStart"/>
      <w:r w:rsidRPr="009D3A18">
        <w:rPr>
          <w:rFonts w:ascii="Times New Roman" w:hAnsi="Times New Roman" w:cs="Times New Roman"/>
          <w:sz w:val="28"/>
        </w:rPr>
        <w:t>Gokhale</w:t>
      </w:r>
      <w:proofErr w:type="spellEnd"/>
      <w:r w:rsidRPr="009D3A18">
        <w:rPr>
          <w:rFonts w:ascii="Times New Roman" w:hAnsi="Times New Roman" w:cs="Times New Roman"/>
          <w:sz w:val="28"/>
        </w:rPr>
        <w:t xml:space="preserve"> and V. S. </w:t>
      </w:r>
      <w:proofErr w:type="spellStart"/>
      <w:r w:rsidRPr="009D3A18">
        <w:rPr>
          <w:rFonts w:ascii="Times New Roman" w:hAnsi="Times New Roman" w:cs="Times New Roman"/>
          <w:sz w:val="28"/>
        </w:rPr>
        <w:t>Waghmare</w:t>
      </w:r>
      <w:proofErr w:type="spellEnd"/>
      <w:r w:rsidRPr="009D3A18">
        <w:rPr>
          <w:rFonts w:ascii="Times New Roman" w:hAnsi="Times New Roman" w:cs="Times New Roman"/>
          <w:sz w:val="28"/>
        </w:rPr>
        <w:t xml:space="preserve">, “The shoulder surfing resistant graphical password authentication technique,” </w:t>
      </w:r>
      <w:proofErr w:type="spellStart"/>
      <w:r w:rsidRPr="009D3A18">
        <w:rPr>
          <w:rFonts w:ascii="Times New Roman" w:hAnsi="Times New Roman" w:cs="Times New Roman"/>
          <w:sz w:val="28"/>
        </w:rPr>
        <w:t>Procedia</w:t>
      </w:r>
      <w:proofErr w:type="spellEnd"/>
      <w:r w:rsidRPr="009D3A18">
        <w:rPr>
          <w:rFonts w:ascii="Times New Roman" w:hAnsi="Times New Roman" w:cs="Times New Roman"/>
          <w:sz w:val="28"/>
        </w:rPr>
        <w:t xml:space="preserve"> Computer Science, vol. 79, pp. 490–498, 2016. </w:t>
      </w:r>
    </w:p>
    <w:p w:rsidR="009D3A18" w:rsidRPr="009D3A18" w:rsidRDefault="009D3A18" w:rsidP="007630B0">
      <w:pPr>
        <w:spacing w:line="360" w:lineRule="auto"/>
        <w:jc w:val="both"/>
        <w:rPr>
          <w:rFonts w:ascii="Times New Roman" w:hAnsi="Times New Roman" w:cs="Times New Roman"/>
          <w:sz w:val="28"/>
        </w:rPr>
      </w:pPr>
      <w:proofErr w:type="gramStart"/>
      <w:r w:rsidRPr="009D3A18">
        <w:rPr>
          <w:rFonts w:ascii="Times New Roman" w:hAnsi="Times New Roman" w:cs="Times New Roman"/>
          <w:sz w:val="28"/>
        </w:rPr>
        <w:t xml:space="preserve">[3] J. Ma, W. Yang, M. </w:t>
      </w:r>
      <w:proofErr w:type="spellStart"/>
      <w:r w:rsidRPr="009D3A18">
        <w:rPr>
          <w:rFonts w:ascii="Times New Roman" w:hAnsi="Times New Roman" w:cs="Times New Roman"/>
          <w:sz w:val="28"/>
        </w:rPr>
        <w:t>Luo</w:t>
      </w:r>
      <w:proofErr w:type="spellEnd"/>
      <w:r w:rsidRPr="009D3A18">
        <w:rPr>
          <w:rFonts w:ascii="Times New Roman" w:hAnsi="Times New Roman" w:cs="Times New Roman"/>
          <w:sz w:val="28"/>
        </w:rPr>
        <w:t>, an</w:t>
      </w:r>
      <w:bookmarkStart w:id="0" w:name="_GoBack"/>
      <w:bookmarkEnd w:id="0"/>
      <w:r w:rsidRPr="009D3A18">
        <w:rPr>
          <w:rFonts w:ascii="Times New Roman" w:hAnsi="Times New Roman" w:cs="Times New Roman"/>
          <w:sz w:val="28"/>
        </w:rPr>
        <w:t>d N. Li, “A study of probabilistic password models,” in Proceedings of 2014 IEEE Symposium on Security and Privacy, May 2014, pp. 689–704.</w:t>
      </w:r>
      <w:proofErr w:type="gramEnd"/>
      <w:r w:rsidRPr="009D3A18">
        <w:rPr>
          <w:rFonts w:ascii="Times New Roman" w:hAnsi="Times New Roman" w:cs="Times New Roman"/>
          <w:sz w:val="28"/>
        </w:rPr>
        <w:t xml:space="preserve"> </w:t>
      </w:r>
    </w:p>
    <w:p w:rsidR="009D3A18" w:rsidRPr="009D3A18" w:rsidRDefault="009D3A18" w:rsidP="007630B0">
      <w:pPr>
        <w:spacing w:line="360" w:lineRule="auto"/>
        <w:jc w:val="both"/>
        <w:rPr>
          <w:rFonts w:ascii="Times New Roman" w:hAnsi="Times New Roman" w:cs="Times New Roman"/>
          <w:sz w:val="28"/>
        </w:rPr>
      </w:pPr>
      <w:proofErr w:type="gramStart"/>
      <w:r w:rsidRPr="009D3A18">
        <w:rPr>
          <w:rFonts w:ascii="Times New Roman" w:hAnsi="Times New Roman" w:cs="Times New Roman"/>
          <w:sz w:val="28"/>
        </w:rPr>
        <w:t xml:space="preserve">[4] A. Adams and M. A. </w:t>
      </w:r>
      <w:proofErr w:type="spellStart"/>
      <w:r w:rsidRPr="009D3A18">
        <w:rPr>
          <w:rFonts w:ascii="Times New Roman" w:hAnsi="Times New Roman" w:cs="Times New Roman"/>
          <w:sz w:val="28"/>
        </w:rPr>
        <w:t>Sasse</w:t>
      </w:r>
      <w:proofErr w:type="spellEnd"/>
      <w:r w:rsidRPr="009D3A18">
        <w:rPr>
          <w:rFonts w:ascii="Times New Roman" w:hAnsi="Times New Roman" w:cs="Times New Roman"/>
          <w:sz w:val="28"/>
        </w:rPr>
        <w:t>, “Users are not the enemy,” Communications of the ACM, vol. 42, no. 12, pp. 40–46, Dec. 1999.</w:t>
      </w:r>
      <w:proofErr w:type="gramEnd"/>
      <w:r w:rsidRPr="009D3A18">
        <w:rPr>
          <w:rFonts w:ascii="Times New Roman" w:hAnsi="Times New Roman" w:cs="Times New Roman"/>
          <w:sz w:val="28"/>
        </w:rPr>
        <w:t xml:space="preserve"> </w:t>
      </w:r>
    </w:p>
    <w:p w:rsidR="009D3A18" w:rsidRPr="009D3A18" w:rsidRDefault="009D3A18" w:rsidP="007630B0">
      <w:pPr>
        <w:spacing w:line="360" w:lineRule="auto"/>
        <w:jc w:val="both"/>
        <w:rPr>
          <w:rFonts w:ascii="Times New Roman" w:hAnsi="Times New Roman" w:cs="Times New Roman"/>
          <w:sz w:val="28"/>
        </w:rPr>
      </w:pPr>
      <w:r w:rsidRPr="009D3A18">
        <w:rPr>
          <w:rFonts w:ascii="Times New Roman" w:hAnsi="Times New Roman" w:cs="Times New Roman"/>
          <w:sz w:val="28"/>
        </w:rPr>
        <w:t xml:space="preserve">[5] E. H. </w:t>
      </w:r>
      <w:proofErr w:type="spellStart"/>
      <w:r w:rsidRPr="009D3A18">
        <w:rPr>
          <w:rFonts w:ascii="Times New Roman" w:hAnsi="Times New Roman" w:cs="Times New Roman"/>
          <w:sz w:val="28"/>
        </w:rPr>
        <w:t>Spafford</w:t>
      </w:r>
      <w:proofErr w:type="spellEnd"/>
      <w:r w:rsidRPr="009D3A18">
        <w:rPr>
          <w:rFonts w:ascii="Times New Roman" w:hAnsi="Times New Roman" w:cs="Times New Roman"/>
          <w:sz w:val="28"/>
        </w:rPr>
        <w:t>, “Opus: Preventing weak password choices,” Computers &amp; Security, vol. 11, no. 3, pp. 273–278, 1992.</w:t>
      </w:r>
    </w:p>
    <w:p w:rsidR="00C20779" w:rsidRPr="00C20779" w:rsidRDefault="00C20779" w:rsidP="007630B0">
      <w:pPr>
        <w:spacing w:line="360" w:lineRule="auto"/>
        <w:rPr>
          <w:rFonts w:ascii="Times New Roman" w:hAnsi="Times New Roman" w:cs="Times New Roman"/>
          <w:sz w:val="28"/>
          <w:szCs w:val="28"/>
        </w:rPr>
      </w:pPr>
    </w:p>
    <w:sectPr w:rsidR="00C20779" w:rsidRPr="00C20779" w:rsidSect="009025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F7FA9"/>
    <w:multiLevelType w:val="hybridMultilevel"/>
    <w:tmpl w:val="99B06FC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BC7F3A"/>
    <w:multiLevelType w:val="hybridMultilevel"/>
    <w:tmpl w:val="40F2F4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num>
  <w:num w:numId="2">
    <w:abstractNumId w:val="0"/>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compat>
    <w:useFELayout/>
    <w:compatSetting w:name="compatibilityMode" w:uri="http://schemas.microsoft.com/office/word" w:val="12"/>
  </w:compat>
  <w:rsids>
    <w:rsidRoot w:val="00DE7B60"/>
    <w:rsid w:val="0014533E"/>
    <w:rsid w:val="00172565"/>
    <w:rsid w:val="007630B0"/>
    <w:rsid w:val="0082490E"/>
    <w:rsid w:val="008C4840"/>
    <w:rsid w:val="008E080C"/>
    <w:rsid w:val="0090251D"/>
    <w:rsid w:val="009D3A18"/>
    <w:rsid w:val="009D6CAC"/>
    <w:rsid w:val="00C20779"/>
    <w:rsid w:val="00DE7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51D"/>
  </w:style>
  <w:style w:type="paragraph" w:styleId="Heading1">
    <w:name w:val="heading 1"/>
    <w:basedOn w:val="Normal"/>
    <w:link w:val="Heading1Char"/>
    <w:uiPriority w:val="9"/>
    <w:qFormat/>
    <w:rsid w:val="0082490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840"/>
    <w:pPr>
      <w:ind w:left="720"/>
      <w:contextualSpacing/>
    </w:pPr>
  </w:style>
  <w:style w:type="character" w:customStyle="1" w:styleId="Heading1Char">
    <w:name w:val="Heading 1 Char"/>
    <w:basedOn w:val="DefaultParagraphFont"/>
    <w:link w:val="Heading1"/>
    <w:uiPriority w:val="9"/>
    <w:rsid w:val="0082490E"/>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2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614</Words>
  <Characters>3506</Characters>
  <Application>Microsoft Office Word</Application>
  <DocSecurity>0</DocSecurity>
  <Lines>29</Lines>
  <Paragraphs>8</Paragraphs>
  <ScaleCrop>false</ScaleCrop>
  <Company/>
  <LinksUpToDate>false</LinksUpToDate>
  <CharactersWithSpaces>4112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fabsys5</dc:creator>
  <cp:keywords/>
  <dc:description/>
  <cp:lastModifiedBy>Windows User</cp:lastModifiedBy>
  <cp:revision>11</cp:revision>
  <dcterms:created xsi:type="dcterms:W3CDTF">2018-11-19T09:51:00Z</dcterms:created>
  <dcterms:modified xsi:type="dcterms:W3CDTF">2021-10-07T06:14:00Z</dcterms:modified>
</cp:coreProperties>
</file>