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38D" w:rsidRDefault="00CC5393" w:rsidP="00CC5393">
      <w:pPr>
        <w:spacing w:line="360" w:lineRule="auto"/>
        <w:jc w:val="center"/>
        <w:rPr>
          <w:rFonts w:ascii="Times New Roman" w:hAnsi="Times New Roman" w:cs="Times New Roman"/>
          <w:b/>
          <w:sz w:val="32"/>
        </w:rPr>
      </w:pPr>
      <w:r w:rsidRPr="00CC5393">
        <w:rPr>
          <w:rFonts w:ascii="Times New Roman" w:hAnsi="Times New Roman" w:cs="Times New Roman"/>
          <w:b/>
          <w:sz w:val="32"/>
        </w:rPr>
        <w:t>AN EFFICIENT MANY-TO-MANY WIRELESS BIG DATA DELIVERY SCHEME</w:t>
      </w:r>
    </w:p>
    <w:p w:rsidR="00CC5393" w:rsidRDefault="00CC5393" w:rsidP="00CC5393">
      <w:pPr>
        <w:spacing w:line="360" w:lineRule="auto"/>
        <w:rPr>
          <w:rFonts w:ascii="Times New Roman" w:hAnsi="Times New Roman" w:cs="Times New Roman"/>
          <w:b/>
          <w:sz w:val="32"/>
        </w:rPr>
      </w:pPr>
    </w:p>
    <w:p w:rsidR="00CC5393" w:rsidRPr="00CC5393" w:rsidRDefault="00CC5393" w:rsidP="00CC5393">
      <w:pPr>
        <w:spacing w:line="360" w:lineRule="auto"/>
        <w:rPr>
          <w:rFonts w:ascii="Times New Roman" w:hAnsi="Times New Roman" w:cs="Times New Roman"/>
          <w:b/>
          <w:sz w:val="28"/>
        </w:rPr>
      </w:pPr>
      <w:r w:rsidRPr="00CC5393">
        <w:rPr>
          <w:rFonts w:ascii="Times New Roman" w:hAnsi="Times New Roman" w:cs="Times New Roman"/>
          <w:b/>
          <w:sz w:val="28"/>
        </w:rPr>
        <w:t>ABSTRACT:</w:t>
      </w:r>
    </w:p>
    <w:p w:rsidR="00CC5393" w:rsidRDefault="00CC5393" w:rsidP="00CC5393">
      <w:pPr>
        <w:spacing w:line="360" w:lineRule="auto"/>
        <w:ind w:firstLine="720"/>
        <w:jc w:val="both"/>
        <w:rPr>
          <w:rFonts w:ascii="Times New Roman" w:hAnsi="Times New Roman" w:cs="Times New Roman"/>
          <w:sz w:val="28"/>
        </w:rPr>
      </w:pPr>
      <w:r w:rsidRPr="00CC5393">
        <w:rPr>
          <w:rFonts w:ascii="Times New Roman" w:hAnsi="Times New Roman" w:cs="Times New Roman"/>
          <w:sz w:val="28"/>
        </w:rPr>
        <w:t>Wireless big data raises the demands on the networking schemes to support the efficient group data sharing over heterogeneous wireless technologies, which take many-to-many data delivery as the foundation. Information-centric networking (ICN) approach is a promising networking technology to support big data delivery, which has the potential to establish the harmony between networking and wireless big data sharing. However, the existing ICN schemes have not carefully addressed the many-to-many communications. To address this issue, we propose an efficient and secure many-to-many wireless big data delivery scheme (MWBS) to provide group-based data dissemination and retrieval with name-integrated forwarding. In MWBS, a bi-directional tree is securely constructed for each group through the procedures of group initiation, join, leave, publication, and multi-level inter-zone routing. Especially, DFCNs (Designated Forwarding and Cacheable Nodes) are introduced to act as the roots for the construction of such bi-directional trees. The implementation details of MWBS are provided for function verifications. To effectively deploy MWBS, we investigate the impacts to the MWBS performance from the number and locations of DFCNs, which show that the optimized number of DFCNs can reduce the total traffic cost and the DFCN close to users is preferred to be selected for a group. Finally, simulations are performed to evaluate the performance of MWBS, which show that MWBS can reduce the control packet overhead and the state storage overhead compared to the existing ICN schemes.</w:t>
      </w:r>
    </w:p>
    <w:p w:rsidR="002D516E" w:rsidRDefault="00A0738D" w:rsidP="002D516E">
      <w:pPr>
        <w:spacing w:line="360" w:lineRule="auto"/>
        <w:jc w:val="both"/>
        <w:rPr>
          <w:rFonts w:ascii="Times New Roman" w:hAnsi="Times New Roman" w:cs="Times New Roman"/>
          <w:b/>
          <w:sz w:val="28"/>
        </w:rPr>
      </w:pPr>
      <w:r w:rsidRPr="00A0738D">
        <w:rPr>
          <w:rFonts w:ascii="Times New Roman" w:hAnsi="Times New Roman" w:cs="Times New Roman"/>
          <w:b/>
          <w:sz w:val="28"/>
        </w:rPr>
        <w:lastRenderedPageBreak/>
        <w:t>EXISTING SYSTEM:</w:t>
      </w:r>
    </w:p>
    <w:p w:rsidR="00A0738D" w:rsidRPr="003C2D3A" w:rsidRDefault="00A0738D" w:rsidP="00A0738D">
      <w:pPr>
        <w:spacing w:line="360" w:lineRule="auto"/>
        <w:ind w:firstLine="720"/>
        <w:jc w:val="both"/>
        <w:rPr>
          <w:rFonts w:ascii="Times New Roman" w:hAnsi="Times New Roman" w:cs="Times New Roman"/>
          <w:sz w:val="28"/>
          <w:szCs w:val="28"/>
        </w:rPr>
      </w:pPr>
      <w:r w:rsidRPr="003C2D3A">
        <w:rPr>
          <w:rFonts w:ascii="Times New Roman" w:hAnsi="Times New Roman" w:cs="Times New Roman"/>
          <w:sz w:val="28"/>
          <w:szCs w:val="28"/>
        </w:rPr>
        <w:t>In existing, one communication network structure called DEINs (Data and Energy Integrated Communication Networks), which aims to integrate WIT (Wireless Information Transmission) and WET (Wireless Energy Transfer). However, these existing designs still have not addressed the efficient wireless big data sharing. For wireless big data retrieval</w:t>
      </w:r>
      <w:r w:rsidR="003C2D3A" w:rsidRPr="003C2D3A">
        <w:rPr>
          <w:rFonts w:ascii="Times New Roman" w:hAnsi="Times New Roman" w:cs="Times New Roman"/>
          <w:sz w:val="28"/>
          <w:szCs w:val="28"/>
        </w:rPr>
        <w:t xml:space="preserve">s, multipath TCP </w:t>
      </w:r>
      <w:r w:rsidRPr="003C2D3A">
        <w:rPr>
          <w:rFonts w:ascii="Times New Roman" w:hAnsi="Times New Roman" w:cs="Times New Roman"/>
          <w:sz w:val="28"/>
          <w:szCs w:val="28"/>
        </w:rPr>
        <w:t>can be used to enhance the network performance. The designs on multipath TCP are mainly utilized in intermittent connected or congested network and network coding is designed to improve the performance of video transmissions. The focus of them is slightly different from many-to-many data sharing. However, these techniques are expected to be incorporated with our proposed MWBS to improve the experiences of users.</w:t>
      </w:r>
    </w:p>
    <w:p w:rsidR="00A0738D" w:rsidRPr="003C2D3A" w:rsidRDefault="00A0738D" w:rsidP="00A0738D">
      <w:pPr>
        <w:spacing w:line="360" w:lineRule="auto"/>
        <w:jc w:val="both"/>
        <w:rPr>
          <w:rFonts w:ascii="Times New Roman" w:hAnsi="Times New Roman" w:cs="Times New Roman"/>
          <w:sz w:val="28"/>
          <w:szCs w:val="28"/>
        </w:rPr>
      </w:pPr>
    </w:p>
    <w:p w:rsidR="00A0738D" w:rsidRPr="003C2D3A" w:rsidRDefault="00A0738D" w:rsidP="00A0738D">
      <w:pPr>
        <w:spacing w:line="360" w:lineRule="auto"/>
        <w:jc w:val="both"/>
        <w:rPr>
          <w:rFonts w:ascii="Times New Roman" w:hAnsi="Times New Roman" w:cs="Times New Roman"/>
          <w:b/>
          <w:sz w:val="28"/>
          <w:szCs w:val="28"/>
        </w:rPr>
      </w:pPr>
      <w:r w:rsidRPr="003C2D3A">
        <w:rPr>
          <w:rFonts w:ascii="Times New Roman" w:hAnsi="Times New Roman" w:cs="Times New Roman"/>
          <w:b/>
          <w:sz w:val="28"/>
          <w:szCs w:val="28"/>
        </w:rPr>
        <w:t>DISADVANTAGES:</w:t>
      </w:r>
    </w:p>
    <w:p w:rsidR="00A0738D" w:rsidRPr="003C2D3A" w:rsidRDefault="00A0738D" w:rsidP="00A0738D">
      <w:pPr>
        <w:pStyle w:val="ListParagraph"/>
        <w:numPr>
          <w:ilvl w:val="0"/>
          <w:numId w:val="1"/>
        </w:numPr>
        <w:spacing w:line="360" w:lineRule="auto"/>
        <w:jc w:val="both"/>
        <w:rPr>
          <w:rFonts w:ascii="Times New Roman" w:hAnsi="Times New Roman" w:cs="Times New Roman"/>
          <w:b/>
          <w:sz w:val="28"/>
          <w:szCs w:val="28"/>
        </w:rPr>
      </w:pPr>
      <w:r w:rsidRPr="003C2D3A">
        <w:rPr>
          <w:rFonts w:ascii="Times New Roman" w:hAnsi="Times New Roman" w:cs="Times New Roman"/>
          <w:sz w:val="28"/>
          <w:szCs w:val="28"/>
        </w:rPr>
        <w:t>Large volume of long-distance duplicated traffic is generated and large portion of bandwidth is wastefully consumed.</w:t>
      </w:r>
    </w:p>
    <w:p w:rsidR="00A0738D" w:rsidRPr="007D20A4" w:rsidRDefault="00A0738D" w:rsidP="00A0738D">
      <w:pPr>
        <w:pStyle w:val="ListParagraph"/>
        <w:numPr>
          <w:ilvl w:val="0"/>
          <w:numId w:val="1"/>
        </w:numPr>
        <w:spacing w:line="360" w:lineRule="auto"/>
        <w:jc w:val="both"/>
        <w:rPr>
          <w:rFonts w:ascii="Times New Roman" w:hAnsi="Times New Roman" w:cs="Times New Roman"/>
          <w:b/>
          <w:sz w:val="28"/>
          <w:szCs w:val="28"/>
        </w:rPr>
      </w:pPr>
      <w:r w:rsidRPr="003C2D3A">
        <w:rPr>
          <w:rFonts w:ascii="Times New Roman" w:hAnsi="Times New Roman" w:cs="Times New Roman"/>
          <w:sz w:val="28"/>
          <w:szCs w:val="28"/>
        </w:rPr>
        <w:t>These existing designs still have not addressed the efficient wireless big data sharing.</w:t>
      </w:r>
    </w:p>
    <w:p w:rsidR="007D20A4" w:rsidRDefault="007D20A4" w:rsidP="007D20A4">
      <w:pPr>
        <w:spacing w:line="360" w:lineRule="auto"/>
        <w:jc w:val="both"/>
        <w:rPr>
          <w:rFonts w:ascii="Times New Roman" w:hAnsi="Times New Roman" w:cs="Times New Roman"/>
          <w:b/>
          <w:sz w:val="28"/>
          <w:szCs w:val="28"/>
        </w:rPr>
      </w:pPr>
    </w:p>
    <w:p w:rsidR="007D20A4" w:rsidRDefault="007D20A4" w:rsidP="007D20A4">
      <w:pPr>
        <w:spacing w:line="360" w:lineRule="auto"/>
        <w:jc w:val="both"/>
        <w:rPr>
          <w:rFonts w:ascii="Times New Roman" w:hAnsi="Times New Roman" w:cs="Times New Roman"/>
          <w:b/>
          <w:sz w:val="28"/>
          <w:szCs w:val="28"/>
        </w:rPr>
      </w:pPr>
    </w:p>
    <w:p w:rsidR="007D20A4" w:rsidRDefault="007D20A4" w:rsidP="007D20A4">
      <w:pPr>
        <w:spacing w:line="360" w:lineRule="auto"/>
        <w:jc w:val="both"/>
        <w:rPr>
          <w:rFonts w:ascii="Times New Roman" w:hAnsi="Times New Roman" w:cs="Times New Roman"/>
          <w:b/>
          <w:sz w:val="28"/>
          <w:szCs w:val="28"/>
        </w:rPr>
      </w:pPr>
    </w:p>
    <w:p w:rsidR="007D20A4" w:rsidRDefault="007D20A4" w:rsidP="007D20A4">
      <w:pPr>
        <w:spacing w:line="360" w:lineRule="auto"/>
        <w:jc w:val="both"/>
        <w:rPr>
          <w:rFonts w:ascii="Times New Roman" w:hAnsi="Times New Roman" w:cs="Times New Roman"/>
          <w:b/>
          <w:sz w:val="28"/>
          <w:szCs w:val="28"/>
        </w:rPr>
      </w:pPr>
    </w:p>
    <w:p w:rsidR="007D20A4" w:rsidRDefault="007D20A4" w:rsidP="007D20A4">
      <w:pPr>
        <w:spacing w:line="360" w:lineRule="auto"/>
        <w:jc w:val="both"/>
        <w:rPr>
          <w:rFonts w:ascii="Times New Roman" w:hAnsi="Times New Roman" w:cs="Times New Roman"/>
          <w:b/>
          <w:sz w:val="28"/>
          <w:szCs w:val="28"/>
        </w:rPr>
      </w:pPr>
    </w:p>
    <w:p w:rsidR="007D20A4" w:rsidRDefault="007D20A4" w:rsidP="007D20A4">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PROPOSED SYSTEM:</w:t>
      </w:r>
    </w:p>
    <w:p w:rsidR="007D20A4" w:rsidRDefault="007D20A4" w:rsidP="007D20A4">
      <w:pPr>
        <w:spacing w:line="360" w:lineRule="auto"/>
        <w:jc w:val="both"/>
        <w:rPr>
          <w:rFonts w:ascii="Times New Roman" w:hAnsi="Times New Roman" w:cs="Times New Roman"/>
          <w:sz w:val="28"/>
        </w:rPr>
      </w:pPr>
      <w:r>
        <w:rPr>
          <w:rFonts w:ascii="Times New Roman" w:hAnsi="Times New Roman" w:cs="Times New Roman"/>
          <w:sz w:val="28"/>
          <w:szCs w:val="28"/>
        </w:rPr>
        <w:tab/>
      </w:r>
      <w:r w:rsidRPr="007D20A4">
        <w:rPr>
          <w:rFonts w:ascii="Times New Roman" w:hAnsi="Times New Roman" w:cs="Times New Roman"/>
          <w:sz w:val="28"/>
        </w:rPr>
        <w:t>In this paper, we adopt ICN approach to propose an efficient many-to-many wireless big data delivery scheme (MWBS), which securely provides many-to-many communications. The main contributions of this pa</w:t>
      </w:r>
      <w:r w:rsidRPr="007D20A4">
        <w:rPr>
          <w:rFonts w:ascii="Times New Roman" w:hAnsi="Times New Roman" w:cs="Times New Roman"/>
          <w:sz w:val="28"/>
        </w:rPr>
        <w:t>per are summarized as follows.</w:t>
      </w:r>
      <w:r w:rsidRPr="007D20A4">
        <w:rPr>
          <w:rFonts w:ascii="Times New Roman" w:hAnsi="Times New Roman" w:cs="Times New Roman"/>
          <w:sz w:val="28"/>
        </w:rPr>
        <w:t xml:space="preserve"> In MWBS, group and data are named for packet forwarding instead of only naming data, which achieves the heterogeneity over </w:t>
      </w:r>
      <w:r w:rsidRPr="007D20A4">
        <w:rPr>
          <w:rFonts w:ascii="Times New Roman" w:hAnsi="Times New Roman" w:cs="Times New Roman"/>
          <w:sz w:val="28"/>
        </w:rPr>
        <w:t xml:space="preserve">diverse devices and networks. </w:t>
      </w:r>
      <w:r w:rsidRPr="007D20A4">
        <w:rPr>
          <w:rFonts w:ascii="Times New Roman" w:hAnsi="Times New Roman" w:cs="Times New Roman"/>
          <w:sz w:val="28"/>
        </w:rPr>
        <w:t>Identity-based signature (IBS) is used as the signature in packet to enable the validation on the data origin and integrity, which ac</w:t>
      </w:r>
      <w:r w:rsidRPr="007D20A4">
        <w:rPr>
          <w:rFonts w:ascii="Times New Roman" w:hAnsi="Times New Roman" w:cs="Times New Roman"/>
          <w:sz w:val="28"/>
        </w:rPr>
        <w:t xml:space="preserve">hieves the security for MWBS. </w:t>
      </w:r>
      <w:r w:rsidRPr="007D20A4">
        <w:rPr>
          <w:rFonts w:ascii="Times New Roman" w:hAnsi="Times New Roman" w:cs="Times New Roman"/>
          <w:sz w:val="28"/>
        </w:rPr>
        <w:t>A bi-directional group communication tree is constructed for users in the same group and DFCN (Designated Forwarding and Cacheable Node) acts as the root device for the construction of such trees, which enabl</w:t>
      </w:r>
      <w:r w:rsidRPr="007D20A4">
        <w:rPr>
          <w:rFonts w:ascii="Times New Roman" w:hAnsi="Times New Roman" w:cs="Times New Roman"/>
          <w:sz w:val="28"/>
        </w:rPr>
        <w:t xml:space="preserve">e the efficient data sharing. </w:t>
      </w:r>
      <w:r w:rsidRPr="007D20A4">
        <w:rPr>
          <w:rFonts w:ascii="Times New Roman" w:hAnsi="Times New Roman" w:cs="Times New Roman"/>
          <w:sz w:val="28"/>
        </w:rPr>
        <w:t>We provide the implementation details of MWB</w:t>
      </w:r>
      <w:r w:rsidRPr="007D20A4">
        <w:rPr>
          <w:rFonts w:ascii="Times New Roman" w:hAnsi="Times New Roman" w:cs="Times New Roman"/>
          <w:sz w:val="28"/>
        </w:rPr>
        <w:t xml:space="preserve">S for function verifications. </w:t>
      </w:r>
      <w:r w:rsidRPr="007D20A4">
        <w:rPr>
          <w:rFonts w:ascii="Times New Roman" w:hAnsi="Times New Roman" w:cs="Times New Roman"/>
          <w:sz w:val="28"/>
        </w:rPr>
        <w:t>We investigate the impact on MWBS performance from the number and the locations of DFCNs. It is observed that more DFCNs do not always mean the great reduction on network traffic, but it do mean the decentralization of traffic. Meanwhile, we observe that the farther the distance between users and DFCN is</w:t>
      </w:r>
      <w:proofErr w:type="gramStart"/>
      <w:r w:rsidRPr="007D20A4">
        <w:rPr>
          <w:rFonts w:ascii="Times New Roman" w:hAnsi="Times New Roman" w:cs="Times New Roman"/>
          <w:sz w:val="28"/>
        </w:rPr>
        <w:t>,</w:t>
      </w:r>
      <w:proofErr w:type="gramEnd"/>
      <w:r w:rsidRPr="007D20A4">
        <w:rPr>
          <w:rFonts w:ascii="Times New Roman" w:hAnsi="Times New Roman" w:cs="Times New Roman"/>
          <w:sz w:val="28"/>
        </w:rPr>
        <w:t xml:space="preserve"> the large</w:t>
      </w:r>
      <w:r w:rsidRPr="007D20A4">
        <w:rPr>
          <w:rFonts w:ascii="Times New Roman" w:hAnsi="Times New Roman" w:cs="Times New Roman"/>
          <w:sz w:val="28"/>
        </w:rPr>
        <w:t xml:space="preserve">r total traffic cost will be. </w:t>
      </w:r>
    </w:p>
    <w:p w:rsidR="007D20A4" w:rsidRDefault="007D20A4" w:rsidP="007D20A4">
      <w:pPr>
        <w:spacing w:line="360" w:lineRule="auto"/>
        <w:jc w:val="both"/>
        <w:rPr>
          <w:rFonts w:ascii="Times New Roman" w:hAnsi="Times New Roman" w:cs="Times New Roman"/>
          <w:sz w:val="28"/>
        </w:rPr>
      </w:pPr>
      <w:r>
        <w:rPr>
          <w:rFonts w:ascii="Times New Roman" w:hAnsi="Times New Roman" w:cs="Times New Roman"/>
          <w:sz w:val="28"/>
        </w:rPr>
        <w:t>ADVANTAGES:</w:t>
      </w:r>
    </w:p>
    <w:p w:rsidR="007D20A4" w:rsidRDefault="007D20A4" w:rsidP="007D20A4">
      <w:pPr>
        <w:pStyle w:val="ListParagraph"/>
        <w:numPr>
          <w:ilvl w:val="0"/>
          <w:numId w:val="2"/>
        </w:numPr>
        <w:spacing w:line="360" w:lineRule="auto"/>
        <w:jc w:val="both"/>
        <w:rPr>
          <w:rFonts w:ascii="Times New Roman" w:hAnsi="Times New Roman" w:cs="Times New Roman"/>
          <w:sz w:val="28"/>
        </w:rPr>
      </w:pPr>
      <w:r w:rsidRPr="007D20A4">
        <w:rPr>
          <w:rFonts w:ascii="Times New Roman" w:hAnsi="Times New Roman" w:cs="Times New Roman"/>
          <w:sz w:val="28"/>
        </w:rPr>
        <w:t>We perform simulations to evaluate the performance of MWBS, which show that control packet overhead and state storage overhead can be reduced in a wireless big data sharing scenario by MWBS compared to the existing ICN architectures.</w:t>
      </w:r>
    </w:p>
    <w:p w:rsidR="007D20A4" w:rsidRDefault="007D20A4" w:rsidP="007D20A4">
      <w:pPr>
        <w:pStyle w:val="ListParagraph"/>
        <w:numPr>
          <w:ilvl w:val="0"/>
          <w:numId w:val="2"/>
        </w:numPr>
        <w:spacing w:line="360" w:lineRule="auto"/>
        <w:jc w:val="both"/>
        <w:rPr>
          <w:rFonts w:ascii="Times New Roman" w:hAnsi="Times New Roman" w:cs="Times New Roman"/>
          <w:sz w:val="28"/>
        </w:rPr>
      </w:pPr>
      <w:r w:rsidRPr="007D20A4">
        <w:rPr>
          <w:rFonts w:ascii="Times New Roman" w:hAnsi="Times New Roman" w:cs="Times New Roman"/>
          <w:sz w:val="28"/>
        </w:rPr>
        <w:t>We provide the implementation details of MWBS for function verifications.</w:t>
      </w:r>
    </w:p>
    <w:p w:rsidR="001F1DE0" w:rsidRDefault="001F1DE0" w:rsidP="001F1DE0">
      <w:pPr>
        <w:spacing w:line="360" w:lineRule="auto"/>
        <w:jc w:val="both"/>
        <w:rPr>
          <w:rFonts w:ascii="Times New Roman" w:hAnsi="Times New Roman" w:cs="Times New Roman"/>
          <w:sz w:val="28"/>
        </w:rPr>
      </w:pPr>
    </w:p>
    <w:p w:rsidR="001F1DE0" w:rsidRDefault="001F1DE0" w:rsidP="001F1DE0">
      <w:pPr>
        <w:spacing w:line="360" w:lineRule="auto"/>
        <w:jc w:val="both"/>
        <w:rPr>
          <w:rFonts w:ascii="Times New Roman" w:hAnsi="Times New Roman" w:cs="Times New Roman"/>
          <w:sz w:val="28"/>
        </w:rPr>
      </w:pPr>
    </w:p>
    <w:p w:rsidR="001F1DE0" w:rsidRPr="005B607B" w:rsidRDefault="001F1DE0" w:rsidP="001F1DE0">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1F1DE0" w:rsidRPr="005B607B" w:rsidRDefault="001F1DE0" w:rsidP="001F1DE0">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1F1DE0" w:rsidRPr="005B607B" w:rsidRDefault="001F1DE0" w:rsidP="001F1DE0">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1F1DE0" w:rsidRPr="005B607B" w:rsidRDefault="001F1DE0" w:rsidP="001F1DE0">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1F1DE0" w:rsidRPr="005B607B" w:rsidRDefault="001F1DE0" w:rsidP="001F1DE0">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1F1DE0" w:rsidRPr="005B607B" w:rsidRDefault="001F1DE0" w:rsidP="001F1DE0">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1F1DE0" w:rsidRPr="005B607B" w:rsidRDefault="001F1DE0" w:rsidP="001F1DE0">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1F1DE0" w:rsidRPr="005B607B" w:rsidRDefault="001F1DE0" w:rsidP="001F1DE0">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1F1DE0" w:rsidRPr="006F35EF" w:rsidRDefault="001F1DE0" w:rsidP="001F1DE0">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1F1DE0" w:rsidRPr="005B607B" w:rsidRDefault="001F1DE0" w:rsidP="001F1DE0">
      <w:pPr>
        <w:spacing w:line="360" w:lineRule="auto"/>
        <w:rPr>
          <w:rFonts w:ascii="Times New Roman" w:hAnsi="Times New Roman" w:cs="Times New Roman"/>
          <w:sz w:val="28"/>
          <w:szCs w:val="28"/>
        </w:rPr>
      </w:pPr>
    </w:p>
    <w:p w:rsidR="001F1DE0" w:rsidRPr="006F35EF" w:rsidRDefault="001F1DE0" w:rsidP="001F1DE0">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1F1DE0" w:rsidRPr="005B607B" w:rsidRDefault="001F1DE0" w:rsidP="001F1DE0">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1F1DE0" w:rsidRPr="005B607B" w:rsidRDefault="001F1DE0" w:rsidP="001F1DE0">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1F1DE0" w:rsidRPr="005B607B" w:rsidRDefault="001F1DE0" w:rsidP="001F1DE0">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1F1DE0" w:rsidRPr="005B607B" w:rsidRDefault="001F1DE0" w:rsidP="001F1DE0">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1F1DE0" w:rsidRPr="005B607B" w:rsidRDefault="001F1DE0" w:rsidP="001F1DE0">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1F1DE0" w:rsidRPr="005B607B" w:rsidRDefault="001F1DE0" w:rsidP="001F1DE0">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1F1DE0" w:rsidRPr="005B607B" w:rsidRDefault="001F1DE0" w:rsidP="001F1DE0">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1F1DE0" w:rsidRPr="005B607B" w:rsidRDefault="001F1DE0" w:rsidP="001F1DE0">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1F1DE0" w:rsidRDefault="001F1DE0" w:rsidP="001F1DE0">
      <w:pPr>
        <w:spacing w:line="360" w:lineRule="auto"/>
        <w:jc w:val="both"/>
        <w:rPr>
          <w:rFonts w:ascii="Times New Roman" w:hAnsi="Times New Roman" w:cs="Times New Roman"/>
          <w:b/>
          <w:bCs/>
          <w:sz w:val="28"/>
          <w:szCs w:val="28"/>
        </w:rPr>
      </w:pPr>
    </w:p>
    <w:p w:rsidR="001F1DE0" w:rsidRDefault="001F1DE0" w:rsidP="001F1DE0">
      <w:pPr>
        <w:spacing w:line="360" w:lineRule="auto"/>
        <w:jc w:val="both"/>
        <w:rPr>
          <w:rFonts w:ascii="Times New Roman" w:hAnsi="Times New Roman" w:cs="Times New Roman"/>
          <w:b/>
          <w:sz w:val="28"/>
          <w:szCs w:val="28"/>
        </w:rPr>
      </w:pPr>
    </w:p>
    <w:p w:rsidR="001F1DE0" w:rsidRDefault="001F1DE0" w:rsidP="001F1DE0">
      <w:pPr>
        <w:spacing w:line="360" w:lineRule="auto"/>
        <w:jc w:val="both"/>
        <w:rPr>
          <w:rFonts w:ascii="Times New Roman" w:hAnsi="Times New Roman" w:cs="Times New Roman"/>
          <w:b/>
          <w:sz w:val="28"/>
          <w:szCs w:val="28"/>
        </w:rPr>
      </w:pPr>
    </w:p>
    <w:p w:rsidR="001F1DE0" w:rsidRDefault="001F1DE0" w:rsidP="001F1DE0">
      <w:pPr>
        <w:spacing w:line="360" w:lineRule="auto"/>
        <w:jc w:val="both"/>
        <w:rPr>
          <w:rFonts w:ascii="Times New Roman" w:hAnsi="Times New Roman" w:cs="Times New Roman"/>
          <w:b/>
          <w:sz w:val="28"/>
          <w:szCs w:val="28"/>
        </w:rPr>
      </w:pPr>
    </w:p>
    <w:p w:rsidR="001F1DE0" w:rsidRPr="00212435" w:rsidRDefault="001F1DE0" w:rsidP="001F1DE0">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043395" w:rsidRPr="00043395" w:rsidRDefault="00043395" w:rsidP="001F1DE0">
      <w:pPr>
        <w:spacing w:line="360" w:lineRule="auto"/>
        <w:jc w:val="both"/>
        <w:rPr>
          <w:rFonts w:ascii="Times New Roman" w:hAnsi="Times New Roman" w:cs="Times New Roman"/>
          <w:sz w:val="28"/>
        </w:rPr>
      </w:pPr>
      <w:r w:rsidRPr="00043395">
        <w:rPr>
          <w:rFonts w:ascii="Times New Roman" w:hAnsi="Times New Roman" w:cs="Times New Roman"/>
          <w:sz w:val="28"/>
        </w:rPr>
        <w:t xml:space="preserve">[1] L. </w:t>
      </w:r>
      <w:proofErr w:type="spellStart"/>
      <w:r w:rsidRPr="00043395">
        <w:rPr>
          <w:rFonts w:ascii="Times New Roman" w:hAnsi="Times New Roman" w:cs="Times New Roman"/>
          <w:sz w:val="28"/>
        </w:rPr>
        <w:t>Qian</w:t>
      </w:r>
      <w:proofErr w:type="spellEnd"/>
      <w:r w:rsidRPr="00043395">
        <w:rPr>
          <w:rFonts w:ascii="Times New Roman" w:hAnsi="Times New Roman" w:cs="Times New Roman"/>
          <w:sz w:val="28"/>
        </w:rPr>
        <w:t>, J. Zhu, S. Zhang, Survey of Wireless Big Data, Journal of Communications and Information Networks, Vol. 2, no.1, Mar. 2017.</w:t>
      </w:r>
    </w:p>
    <w:p w:rsidR="00043395" w:rsidRPr="00043395" w:rsidRDefault="00043395" w:rsidP="001F1DE0">
      <w:pPr>
        <w:spacing w:line="360" w:lineRule="auto"/>
        <w:jc w:val="both"/>
        <w:rPr>
          <w:rFonts w:ascii="Times New Roman" w:hAnsi="Times New Roman" w:cs="Times New Roman"/>
          <w:sz w:val="28"/>
        </w:rPr>
      </w:pPr>
      <w:r w:rsidRPr="00043395">
        <w:rPr>
          <w:rFonts w:ascii="Times New Roman" w:hAnsi="Times New Roman" w:cs="Times New Roman"/>
          <w:sz w:val="28"/>
        </w:rPr>
        <w:t xml:space="preserve"> [2] S. Bi, R. Zhang, Z. Ding, and S. Cui, Wireless Communications in the Era of Big Data, IEEE Communications Magazine, Oct. 2015. </w:t>
      </w:r>
    </w:p>
    <w:p w:rsidR="00043395" w:rsidRPr="00043395" w:rsidRDefault="00043395" w:rsidP="001F1DE0">
      <w:pPr>
        <w:spacing w:line="360" w:lineRule="auto"/>
        <w:jc w:val="both"/>
        <w:rPr>
          <w:rFonts w:ascii="Times New Roman" w:hAnsi="Times New Roman" w:cs="Times New Roman"/>
          <w:sz w:val="28"/>
        </w:rPr>
      </w:pPr>
      <w:r w:rsidRPr="00043395">
        <w:rPr>
          <w:rFonts w:ascii="Times New Roman" w:hAnsi="Times New Roman" w:cs="Times New Roman"/>
          <w:sz w:val="28"/>
        </w:rPr>
        <w:t xml:space="preserve">[3] X. Chen, S. Liu, J. Lu, P. Fan, and K. </w:t>
      </w:r>
      <w:proofErr w:type="spellStart"/>
      <w:r w:rsidRPr="00043395">
        <w:rPr>
          <w:rFonts w:ascii="Times New Roman" w:hAnsi="Times New Roman" w:cs="Times New Roman"/>
          <w:sz w:val="28"/>
        </w:rPr>
        <w:t>Letaief</w:t>
      </w:r>
      <w:proofErr w:type="spellEnd"/>
      <w:r w:rsidRPr="00043395">
        <w:rPr>
          <w:rFonts w:ascii="Times New Roman" w:hAnsi="Times New Roman" w:cs="Times New Roman"/>
          <w:sz w:val="28"/>
        </w:rPr>
        <w:t xml:space="preserve">, Smart Channel Sounder for 5G </w:t>
      </w:r>
      <w:proofErr w:type="spellStart"/>
      <w:r w:rsidRPr="00043395">
        <w:rPr>
          <w:rFonts w:ascii="Times New Roman" w:hAnsi="Times New Roman" w:cs="Times New Roman"/>
          <w:sz w:val="28"/>
        </w:rPr>
        <w:t>IoT</w:t>
      </w:r>
      <w:proofErr w:type="spellEnd"/>
      <w:r w:rsidRPr="00043395">
        <w:rPr>
          <w:rFonts w:ascii="Times New Roman" w:hAnsi="Times New Roman" w:cs="Times New Roman"/>
          <w:sz w:val="28"/>
        </w:rPr>
        <w:t>: From Wireless Big</w:t>
      </w:r>
      <w:bookmarkStart w:id="0" w:name="_GoBack"/>
      <w:bookmarkEnd w:id="0"/>
      <w:r w:rsidRPr="00043395">
        <w:rPr>
          <w:rFonts w:ascii="Times New Roman" w:hAnsi="Times New Roman" w:cs="Times New Roman"/>
          <w:sz w:val="28"/>
        </w:rPr>
        <w:t xml:space="preserve"> Data to Active Communications, IEEE Access, vol. 4, 2016. </w:t>
      </w:r>
    </w:p>
    <w:p w:rsidR="00043395" w:rsidRPr="00043395" w:rsidRDefault="00043395" w:rsidP="001F1DE0">
      <w:pPr>
        <w:spacing w:line="360" w:lineRule="auto"/>
        <w:jc w:val="both"/>
        <w:rPr>
          <w:rFonts w:ascii="Times New Roman" w:hAnsi="Times New Roman" w:cs="Times New Roman"/>
          <w:sz w:val="28"/>
        </w:rPr>
      </w:pPr>
      <w:r w:rsidRPr="00043395">
        <w:rPr>
          <w:rFonts w:ascii="Times New Roman" w:hAnsi="Times New Roman" w:cs="Times New Roman"/>
          <w:sz w:val="28"/>
        </w:rPr>
        <w:t xml:space="preserve">[4] K. Yang, Q. Yu, S. </w:t>
      </w:r>
      <w:proofErr w:type="spellStart"/>
      <w:r w:rsidRPr="00043395">
        <w:rPr>
          <w:rFonts w:ascii="Times New Roman" w:hAnsi="Times New Roman" w:cs="Times New Roman"/>
          <w:sz w:val="28"/>
        </w:rPr>
        <w:t>Leng</w:t>
      </w:r>
      <w:proofErr w:type="spellEnd"/>
      <w:r w:rsidRPr="00043395">
        <w:rPr>
          <w:rFonts w:ascii="Times New Roman" w:hAnsi="Times New Roman" w:cs="Times New Roman"/>
          <w:sz w:val="28"/>
        </w:rPr>
        <w:t xml:space="preserve">, B. Fan, and F. Wu, Data and Energy Integrated Communication Networks for Wireless Big Data, IEEE Access, vol. 4, Mar. 2016. </w:t>
      </w:r>
    </w:p>
    <w:p w:rsidR="001F1DE0" w:rsidRPr="00043395" w:rsidRDefault="00043395" w:rsidP="001F1DE0">
      <w:pPr>
        <w:spacing w:line="360" w:lineRule="auto"/>
        <w:jc w:val="both"/>
        <w:rPr>
          <w:rFonts w:ascii="Times New Roman" w:hAnsi="Times New Roman" w:cs="Times New Roman"/>
          <w:sz w:val="36"/>
        </w:rPr>
      </w:pPr>
      <w:r w:rsidRPr="00043395">
        <w:rPr>
          <w:rFonts w:ascii="Times New Roman" w:hAnsi="Times New Roman" w:cs="Times New Roman"/>
          <w:sz w:val="28"/>
        </w:rPr>
        <w:t xml:space="preserve">[5] K. Wang, Y. Wang, X. Hu, Y. Sun, D. Deng, A. </w:t>
      </w:r>
      <w:proofErr w:type="spellStart"/>
      <w:r w:rsidRPr="00043395">
        <w:rPr>
          <w:rFonts w:ascii="Times New Roman" w:hAnsi="Times New Roman" w:cs="Times New Roman"/>
          <w:sz w:val="28"/>
        </w:rPr>
        <w:t>Vinel</w:t>
      </w:r>
      <w:proofErr w:type="spellEnd"/>
      <w:r w:rsidRPr="00043395">
        <w:rPr>
          <w:rFonts w:ascii="Times New Roman" w:hAnsi="Times New Roman" w:cs="Times New Roman"/>
          <w:sz w:val="28"/>
        </w:rPr>
        <w:t>, and Y. Zhang, Wireless Big Data Computing in Smart Grid, IEEE Wireless Communications, vol. 24, issue 2, pp.58-64, Apr. 2017</w:t>
      </w:r>
      <w:r w:rsidRPr="00043395">
        <w:rPr>
          <w:rFonts w:ascii="Times New Roman" w:hAnsi="Times New Roman" w:cs="Times New Roman"/>
          <w:sz w:val="28"/>
        </w:rPr>
        <w:t>.</w:t>
      </w:r>
    </w:p>
    <w:sectPr w:rsidR="001F1DE0" w:rsidRPr="000433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246E0"/>
    <w:multiLevelType w:val="hybridMultilevel"/>
    <w:tmpl w:val="765E5AD2"/>
    <w:lvl w:ilvl="0" w:tplc="E4203DA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0D4FAF"/>
    <w:multiLevelType w:val="hybridMultilevel"/>
    <w:tmpl w:val="D616C07C"/>
    <w:lvl w:ilvl="0" w:tplc="E4203DA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393"/>
    <w:rsid w:val="00043395"/>
    <w:rsid w:val="001F1DE0"/>
    <w:rsid w:val="002D516E"/>
    <w:rsid w:val="003C2D3A"/>
    <w:rsid w:val="004C433F"/>
    <w:rsid w:val="007D20A4"/>
    <w:rsid w:val="00A0738D"/>
    <w:rsid w:val="00CC5393"/>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3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828</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2021-10-07T06:21:00Z</dcterms:created>
  <dcterms:modified xsi:type="dcterms:W3CDTF">2021-10-07T06:36:00Z</dcterms:modified>
</cp:coreProperties>
</file>