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9B6" w:rsidRPr="004169B6" w:rsidRDefault="004169B6" w:rsidP="004169B6">
      <w:pPr>
        <w:spacing w:line="360" w:lineRule="auto"/>
        <w:jc w:val="center"/>
        <w:rPr>
          <w:rFonts w:ascii="Times New Roman" w:hAnsi="Times New Roman" w:cs="Times New Roman"/>
          <w:b/>
          <w:sz w:val="40"/>
          <w:szCs w:val="28"/>
        </w:rPr>
      </w:pPr>
      <w:r w:rsidRPr="004169B6">
        <w:rPr>
          <w:rFonts w:ascii="Times New Roman" w:hAnsi="Times New Roman" w:cs="Times New Roman"/>
          <w:b/>
          <w:sz w:val="32"/>
        </w:rPr>
        <w:t>SPECTRUM-AVAILABILITY BASED ROUTING FOR COGNITIVE SENSOR NETWORKS</w:t>
      </w:r>
    </w:p>
    <w:p w:rsidR="004169B6" w:rsidRDefault="004169B6" w:rsidP="004169B6">
      <w:pPr>
        <w:spacing w:line="360" w:lineRule="auto"/>
        <w:rPr>
          <w:rFonts w:ascii="Times New Roman" w:hAnsi="Times New Roman" w:cs="Times New Roman"/>
          <w:b/>
          <w:sz w:val="28"/>
          <w:szCs w:val="28"/>
        </w:rPr>
      </w:pPr>
    </w:p>
    <w:p w:rsidR="004169B6" w:rsidRDefault="004169B6" w:rsidP="004169B6">
      <w:pPr>
        <w:spacing w:line="360" w:lineRule="auto"/>
        <w:rPr>
          <w:rFonts w:ascii="Times New Roman" w:hAnsi="Times New Roman" w:cs="Times New Roman"/>
          <w:b/>
          <w:sz w:val="28"/>
          <w:szCs w:val="28"/>
        </w:rPr>
      </w:pPr>
      <w:r>
        <w:rPr>
          <w:rFonts w:ascii="Times New Roman" w:hAnsi="Times New Roman" w:cs="Times New Roman"/>
          <w:b/>
          <w:sz w:val="28"/>
          <w:szCs w:val="28"/>
        </w:rPr>
        <w:t>ABSTRACT</w:t>
      </w:r>
      <w:r w:rsidR="00976EAE">
        <w:rPr>
          <w:rFonts w:ascii="Times New Roman" w:hAnsi="Times New Roman" w:cs="Times New Roman"/>
          <w:b/>
          <w:sz w:val="28"/>
          <w:szCs w:val="28"/>
        </w:rPr>
        <w:t>:</w:t>
      </w:r>
    </w:p>
    <w:p w:rsidR="004169B6" w:rsidRDefault="004169B6" w:rsidP="004169B6">
      <w:pPr>
        <w:spacing w:line="360" w:lineRule="auto"/>
        <w:ind w:firstLine="720"/>
        <w:jc w:val="both"/>
        <w:rPr>
          <w:rFonts w:ascii="Times New Roman" w:hAnsi="Times New Roman" w:cs="Times New Roman"/>
          <w:sz w:val="28"/>
          <w:szCs w:val="28"/>
        </w:rPr>
      </w:pPr>
      <w:r w:rsidRPr="00A37ADF">
        <w:rPr>
          <w:rFonts w:ascii="Times New Roman" w:hAnsi="Times New Roman" w:cs="Times New Roman"/>
          <w:sz w:val="28"/>
          <w:szCs w:val="28"/>
        </w:rPr>
        <w:t>With the event of Internet of Things (</w:t>
      </w:r>
      <w:proofErr w:type="spellStart"/>
      <w:r w:rsidRPr="00A37ADF">
        <w:rPr>
          <w:rFonts w:ascii="Times New Roman" w:hAnsi="Times New Roman" w:cs="Times New Roman"/>
          <w:sz w:val="28"/>
          <w:szCs w:val="28"/>
        </w:rPr>
        <w:t>IoT</w:t>
      </w:r>
      <w:proofErr w:type="spellEnd"/>
      <w:r w:rsidRPr="00A37ADF">
        <w:rPr>
          <w:rFonts w:ascii="Times New Roman" w:hAnsi="Times New Roman" w:cs="Times New Roman"/>
          <w:sz w:val="28"/>
          <w:szCs w:val="28"/>
        </w:rPr>
        <w:t xml:space="preserve">) time, the expansion of sensors combined with the expanding use of wireless spectrum ranges particularly the ISM band makes it hard to convey genuine </w:t>
      </w:r>
      <w:proofErr w:type="spellStart"/>
      <w:r w:rsidRPr="00A37ADF">
        <w:rPr>
          <w:rFonts w:ascii="Times New Roman" w:hAnsi="Times New Roman" w:cs="Times New Roman"/>
          <w:sz w:val="28"/>
          <w:szCs w:val="28"/>
        </w:rPr>
        <w:t>IoT</w:t>
      </w:r>
      <w:proofErr w:type="spellEnd"/>
      <w:r w:rsidRPr="00A37ADF">
        <w:rPr>
          <w:rFonts w:ascii="Times New Roman" w:hAnsi="Times New Roman" w:cs="Times New Roman"/>
          <w:sz w:val="28"/>
          <w:szCs w:val="28"/>
        </w:rPr>
        <w:t>. At present, the cognitive radio innovation empowers sensors transmit packets of data over the authorized spectrum groups and additionally the free ISM bands. The dynamic spectrum get to innovation empowers secondary users (SUs) get to wireless</w:t>
      </w:r>
      <w:bookmarkStart w:id="0" w:name="_GoBack"/>
      <w:bookmarkEnd w:id="0"/>
      <w:r w:rsidRPr="00A37ADF">
        <w:rPr>
          <w:rFonts w:ascii="Times New Roman" w:hAnsi="Times New Roman" w:cs="Times New Roman"/>
          <w:sz w:val="28"/>
          <w:szCs w:val="28"/>
        </w:rPr>
        <w:t xml:space="preserve"> channel spectrum that are initially authorized to primary users. Because of the high dynamic of spectrum accessibility, it is trying to outline a proficient directing methodology for SUs in cognitive sensor networks. We assess the spectrum availability and spectrum quality from the perspective of both the worldwide statistical spectrum use and the local instant spectrum status, and afterward acquaint novel steering measurements with estimation consideration. In our novel routing metrics, one retransmission is permitted to limit the number of rerouting and after that expanding the performance ration of routing. At that point, the related two routing algorithms concurring to the proposed routing metrics are planned. At last, our routing algorithms in broad simulations are executed to assess the routing performance, and we find that the proposed algorithm accomplish a huge execution change contrasted with reference algorithm.</w:t>
      </w:r>
    </w:p>
    <w:p w:rsidR="00FD0E32" w:rsidRDefault="00FD0E32" w:rsidP="00FD0E32">
      <w:pPr>
        <w:spacing w:line="360" w:lineRule="auto"/>
        <w:jc w:val="both"/>
        <w:rPr>
          <w:rFonts w:ascii="Times New Roman" w:hAnsi="Times New Roman" w:cs="Times New Roman"/>
          <w:sz w:val="28"/>
          <w:szCs w:val="28"/>
        </w:rPr>
      </w:pPr>
    </w:p>
    <w:p w:rsidR="00FD0E32" w:rsidRDefault="00FD0E32" w:rsidP="00FD0E32">
      <w:pPr>
        <w:spacing w:line="360" w:lineRule="auto"/>
        <w:jc w:val="both"/>
        <w:rPr>
          <w:rFonts w:ascii="Times New Roman" w:hAnsi="Times New Roman" w:cs="Times New Roman"/>
          <w:sz w:val="28"/>
          <w:szCs w:val="28"/>
        </w:rPr>
      </w:pPr>
    </w:p>
    <w:p w:rsidR="00FD0E32" w:rsidRPr="0038348A" w:rsidRDefault="00FD0E32" w:rsidP="00FD0E32">
      <w:pPr>
        <w:spacing w:line="360" w:lineRule="auto"/>
        <w:jc w:val="both"/>
        <w:rPr>
          <w:rFonts w:ascii="Times New Roman" w:hAnsi="Times New Roman" w:cs="Times New Roman"/>
          <w:b/>
          <w:sz w:val="28"/>
          <w:szCs w:val="28"/>
        </w:rPr>
      </w:pPr>
      <w:r w:rsidRPr="0038348A">
        <w:rPr>
          <w:rFonts w:ascii="Times New Roman" w:hAnsi="Times New Roman" w:cs="Times New Roman"/>
          <w:b/>
          <w:sz w:val="28"/>
          <w:szCs w:val="28"/>
        </w:rPr>
        <w:lastRenderedPageBreak/>
        <w:t>EXISTING SYSTEM</w:t>
      </w:r>
      <w:r w:rsidR="00976EAE">
        <w:rPr>
          <w:rFonts w:ascii="Times New Roman" w:hAnsi="Times New Roman" w:cs="Times New Roman"/>
          <w:b/>
          <w:sz w:val="28"/>
          <w:szCs w:val="28"/>
        </w:rPr>
        <w:t>:</w:t>
      </w:r>
    </w:p>
    <w:p w:rsidR="00FD0E32" w:rsidRDefault="00FD0E32" w:rsidP="00976EAE">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The existing system is </w:t>
      </w:r>
      <w:r w:rsidRPr="0038348A">
        <w:rPr>
          <w:rFonts w:ascii="Times New Roman" w:hAnsi="Times New Roman" w:cs="Times New Roman"/>
          <w:sz w:val="28"/>
          <w:szCs w:val="28"/>
        </w:rPr>
        <w:t xml:space="preserve">built </w:t>
      </w:r>
      <w:r>
        <w:rPr>
          <w:rFonts w:ascii="Times New Roman" w:hAnsi="Times New Roman" w:cs="Times New Roman"/>
          <w:sz w:val="28"/>
          <w:szCs w:val="28"/>
        </w:rPr>
        <w:t xml:space="preserve">with </w:t>
      </w:r>
      <w:r w:rsidRPr="0038348A">
        <w:rPr>
          <w:rFonts w:ascii="Times New Roman" w:hAnsi="Times New Roman" w:cs="Times New Roman"/>
          <w:sz w:val="28"/>
          <w:szCs w:val="28"/>
        </w:rPr>
        <w:t>a cross layer distributed opportunistic routing protocol</w:t>
      </w:r>
      <w:r>
        <w:rPr>
          <w:rFonts w:ascii="Times New Roman" w:hAnsi="Times New Roman" w:cs="Times New Roman"/>
          <w:sz w:val="28"/>
          <w:szCs w:val="28"/>
        </w:rPr>
        <w:t xml:space="preserve"> whose </w:t>
      </w:r>
      <w:r w:rsidRPr="0038348A">
        <w:rPr>
          <w:rFonts w:ascii="Times New Roman" w:hAnsi="Times New Roman" w:cs="Times New Roman"/>
          <w:sz w:val="28"/>
          <w:szCs w:val="28"/>
        </w:rPr>
        <w:t xml:space="preserve">spectrum sensing and the relay selection are jointly conceived </w:t>
      </w:r>
      <w:r>
        <w:rPr>
          <w:rFonts w:ascii="Times New Roman" w:hAnsi="Times New Roman" w:cs="Times New Roman"/>
          <w:sz w:val="28"/>
          <w:szCs w:val="28"/>
        </w:rPr>
        <w:t>that decreases</w:t>
      </w:r>
      <w:r w:rsidRPr="0038348A">
        <w:rPr>
          <w:rFonts w:ascii="Times New Roman" w:hAnsi="Times New Roman" w:cs="Times New Roman"/>
          <w:sz w:val="28"/>
          <w:szCs w:val="28"/>
        </w:rPr>
        <w:t xml:space="preserve"> the delivery delay from source to destination. </w:t>
      </w:r>
      <w:r>
        <w:rPr>
          <w:rFonts w:ascii="Times New Roman" w:hAnsi="Times New Roman" w:cs="Times New Roman"/>
          <w:sz w:val="28"/>
          <w:szCs w:val="28"/>
        </w:rPr>
        <w:t>And also the existing system analyses t</w:t>
      </w:r>
      <w:r w:rsidRPr="0038348A">
        <w:rPr>
          <w:rFonts w:ascii="Times New Roman" w:hAnsi="Times New Roman" w:cs="Times New Roman"/>
          <w:sz w:val="28"/>
          <w:szCs w:val="28"/>
        </w:rPr>
        <w:t>he spectrum dynamics optimization problem and spectrum utilization efficiency</w:t>
      </w:r>
      <w:r>
        <w:rPr>
          <w:rFonts w:ascii="Times New Roman" w:hAnsi="Times New Roman" w:cs="Times New Roman"/>
          <w:sz w:val="28"/>
          <w:szCs w:val="28"/>
        </w:rPr>
        <w:t xml:space="preserve"> </w:t>
      </w:r>
      <w:r w:rsidRPr="0038348A">
        <w:rPr>
          <w:rFonts w:ascii="Times New Roman" w:hAnsi="Times New Roman" w:cs="Times New Roman"/>
          <w:sz w:val="28"/>
          <w:szCs w:val="28"/>
        </w:rPr>
        <w:t xml:space="preserve">and </w:t>
      </w:r>
      <w:r>
        <w:rPr>
          <w:rFonts w:ascii="Times New Roman" w:hAnsi="Times New Roman" w:cs="Times New Roman"/>
          <w:sz w:val="28"/>
          <w:szCs w:val="28"/>
        </w:rPr>
        <w:t xml:space="preserve">finally it proposes a </w:t>
      </w:r>
      <w:r w:rsidRPr="0038348A">
        <w:rPr>
          <w:rFonts w:ascii="Times New Roman" w:hAnsi="Times New Roman" w:cs="Times New Roman"/>
          <w:sz w:val="28"/>
          <w:szCs w:val="28"/>
        </w:rPr>
        <w:t>semi-structure spectrum-aware routing (SSR)</w:t>
      </w:r>
      <w:r>
        <w:rPr>
          <w:rFonts w:ascii="Times New Roman" w:hAnsi="Times New Roman" w:cs="Times New Roman"/>
          <w:sz w:val="28"/>
          <w:szCs w:val="28"/>
        </w:rPr>
        <w:t xml:space="preserve"> </w:t>
      </w:r>
      <w:r w:rsidRPr="0038348A">
        <w:rPr>
          <w:rFonts w:ascii="Times New Roman" w:hAnsi="Times New Roman" w:cs="Times New Roman"/>
          <w:sz w:val="28"/>
          <w:szCs w:val="28"/>
        </w:rPr>
        <w:t>scheme with energy efficiency.</w:t>
      </w:r>
    </w:p>
    <w:p w:rsidR="00FD0E32" w:rsidRPr="00B928B4" w:rsidRDefault="00FD0E32" w:rsidP="00FD0E32">
      <w:pPr>
        <w:spacing w:line="360" w:lineRule="auto"/>
        <w:jc w:val="both"/>
        <w:rPr>
          <w:rFonts w:ascii="Times New Roman" w:hAnsi="Times New Roman" w:cs="Times New Roman"/>
          <w:b/>
          <w:sz w:val="28"/>
          <w:szCs w:val="28"/>
        </w:rPr>
      </w:pPr>
      <w:r w:rsidRPr="00B928B4">
        <w:rPr>
          <w:rFonts w:ascii="Times New Roman" w:hAnsi="Times New Roman" w:cs="Times New Roman"/>
          <w:b/>
          <w:sz w:val="28"/>
          <w:szCs w:val="28"/>
        </w:rPr>
        <w:t>DISADVANTAGES OF EXISTING SYSTEM</w:t>
      </w:r>
      <w:r w:rsidR="00976EAE">
        <w:rPr>
          <w:rFonts w:ascii="Times New Roman" w:hAnsi="Times New Roman" w:cs="Times New Roman"/>
          <w:b/>
          <w:sz w:val="28"/>
          <w:szCs w:val="28"/>
        </w:rPr>
        <w:t>:</w:t>
      </w:r>
    </w:p>
    <w:p w:rsidR="009D0FC6" w:rsidRDefault="00FD0E32" w:rsidP="00FD0E32">
      <w:pPr>
        <w:pStyle w:val="ListParagraph"/>
        <w:numPr>
          <w:ilvl w:val="0"/>
          <w:numId w:val="1"/>
        </w:numPr>
        <w:spacing w:line="360" w:lineRule="auto"/>
        <w:jc w:val="both"/>
        <w:rPr>
          <w:rFonts w:ascii="Times New Roman" w:hAnsi="Times New Roman" w:cs="Times New Roman"/>
          <w:sz w:val="28"/>
          <w:szCs w:val="28"/>
        </w:rPr>
      </w:pPr>
      <w:r w:rsidRPr="00AF3839">
        <w:rPr>
          <w:rFonts w:ascii="Times New Roman" w:hAnsi="Times New Roman" w:cs="Times New Roman"/>
          <w:sz w:val="28"/>
          <w:szCs w:val="28"/>
        </w:rPr>
        <w:t>The existing system introduced a forwarding zone for each SU, and allowed a single SU to select its next relay node from those possible relay neighbors, thus decreasing the delivery latency and the energy consumption.</w:t>
      </w:r>
      <w:r>
        <w:rPr>
          <w:rFonts w:ascii="Times New Roman" w:hAnsi="Times New Roman" w:cs="Times New Roman"/>
          <w:sz w:val="28"/>
          <w:szCs w:val="28"/>
        </w:rPr>
        <w:t xml:space="preserve"> </w:t>
      </w:r>
    </w:p>
    <w:p w:rsidR="00FD0E32" w:rsidRPr="009D0FC6" w:rsidRDefault="009D0FC6" w:rsidP="009D0FC6">
      <w:pPr>
        <w:pStyle w:val="ListParagraph"/>
        <w:numPr>
          <w:ilvl w:val="0"/>
          <w:numId w:val="1"/>
        </w:numPr>
        <w:spacing w:line="360" w:lineRule="auto"/>
        <w:jc w:val="both"/>
        <w:rPr>
          <w:rFonts w:ascii="Times New Roman" w:hAnsi="Times New Roman" w:cs="Times New Roman"/>
          <w:sz w:val="28"/>
          <w:szCs w:val="28"/>
        </w:rPr>
      </w:pPr>
      <w:r w:rsidRPr="009D0FC6">
        <w:rPr>
          <w:rFonts w:ascii="Times New Roman" w:hAnsi="Times New Roman" w:cs="Times New Roman"/>
          <w:sz w:val="28"/>
          <w:szCs w:val="28"/>
        </w:rPr>
        <w:t>T</w:t>
      </w:r>
      <w:r w:rsidR="00FD0E32" w:rsidRPr="009D0FC6">
        <w:rPr>
          <w:rFonts w:ascii="Times New Roman" w:hAnsi="Times New Roman" w:cs="Times New Roman"/>
          <w:sz w:val="28"/>
          <w:szCs w:val="28"/>
        </w:rPr>
        <w:t xml:space="preserve">he probability of retransmission can be decreased by using the broadcast mechanism in opportunistic routing </w:t>
      </w:r>
      <w:r w:rsidR="00976EAE" w:rsidRPr="009D0FC6">
        <w:rPr>
          <w:rFonts w:ascii="Times New Roman" w:hAnsi="Times New Roman" w:cs="Times New Roman"/>
          <w:sz w:val="28"/>
          <w:szCs w:val="28"/>
        </w:rPr>
        <w:t>schemes;</w:t>
      </w:r>
      <w:r w:rsidR="00FD0E32" w:rsidRPr="009D0FC6">
        <w:rPr>
          <w:rFonts w:ascii="Times New Roman" w:hAnsi="Times New Roman" w:cs="Times New Roman"/>
          <w:sz w:val="28"/>
          <w:szCs w:val="28"/>
        </w:rPr>
        <w:t xml:space="preserve"> they sometimes enter the local optimization in CSNs because the spectrum availability from both the local and global point of view is not considered.</w:t>
      </w:r>
    </w:p>
    <w:p w:rsidR="00FD0E32" w:rsidRDefault="00FD0E32" w:rsidP="00FD0E32">
      <w:pPr>
        <w:spacing w:line="360" w:lineRule="auto"/>
      </w:pPr>
    </w:p>
    <w:p w:rsidR="00FD0E32" w:rsidRDefault="00FD0E32" w:rsidP="00FD0E32">
      <w:pPr>
        <w:spacing w:line="360" w:lineRule="auto"/>
      </w:pPr>
    </w:p>
    <w:p w:rsidR="00FD0E32" w:rsidRDefault="00FD0E32" w:rsidP="00FD0E32">
      <w:pPr>
        <w:spacing w:line="360" w:lineRule="auto"/>
      </w:pPr>
    </w:p>
    <w:p w:rsidR="00FD0E32" w:rsidRDefault="00FD0E32" w:rsidP="00FD0E32">
      <w:pPr>
        <w:spacing w:line="360" w:lineRule="auto"/>
      </w:pPr>
    </w:p>
    <w:p w:rsidR="00FD0E32" w:rsidRDefault="00FD0E32" w:rsidP="00FD0E32">
      <w:pPr>
        <w:spacing w:line="360" w:lineRule="auto"/>
      </w:pPr>
    </w:p>
    <w:p w:rsidR="00FD0E32" w:rsidRDefault="00FD0E32" w:rsidP="00FD0E32">
      <w:pPr>
        <w:spacing w:line="360" w:lineRule="auto"/>
      </w:pPr>
    </w:p>
    <w:p w:rsidR="00FD0E32" w:rsidRDefault="00FD0E32" w:rsidP="00FD0E32">
      <w:pPr>
        <w:spacing w:line="360" w:lineRule="auto"/>
      </w:pPr>
    </w:p>
    <w:p w:rsidR="00FD0E32" w:rsidRDefault="00FD0E32" w:rsidP="00FD0E32">
      <w:pPr>
        <w:spacing w:line="360" w:lineRule="auto"/>
        <w:jc w:val="both"/>
      </w:pPr>
    </w:p>
    <w:p w:rsidR="00FD0E32" w:rsidRPr="00FC6FEB" w:rsidRDefault="00FD0E32" w:rsidP="00FD0E32">
      <w:pPr>
        <w:spacing w:line="360" w:lineRule="auto"/>
        <w:jc w:val="both"/>
        <w:rPr>
          <w:rFonts w:ascii="Times New Roman" w:hAnsi="Times New Roman" w:cs="Times New Roman"/>
          <w:b/>
          <w:sz w:val="28"/>
          <w:szCs w:val="28"/>
        </w:rPr>
      </w:pPr>
      <w:r w:rsidRPr="00FC6FEB">
        <w:rPr>
          <w:rFonts w:ascii="Times New Roman" w:hAnsi="Times New Roman" w:cs="Times New Roman"/>
          <w:b/>
          <w:sz w:val="28"/>
          <w:szCs w:val="28"/>
        </w:rPr>
        <w:lastRenderedPageBreak/>
        <w:t xml:space="preserve">PROPOSED </w:t>
      </w:r>
      <w:r w:rsidR="0010016A" w:rsidRPr="00FC6FEB">
        <w:rPr>
          <w:rFonts w:ascii="Times New Roman" w:hAnsi="Times New Roman" w:cs="Times New Roman"/>
          <w:b/>
          <w:sz w:val="28"/>
          <w:szCs w:val="28"/>
        </w:rPr>
        <w:t>SYSTEM:</w:t>
      </w:r>
    </w:p>
    <w:p w:rsidR="00FD0E32" w:rsidRPr="00FC6FEB" w:rsidRDefault="00FD0E32" w:rsidP="00976EAE">
      <w:pPr>
        <w:spacing w:line="360" w:lineRule="auto"/>
        <w:ind w:firstLine="720"/>
        <w:jc w:val="both"/>
        <w:rPr>
          <w:rFonts w:ascii="Times New Roman" w:hAnsi="Times New Roman" w:cs="Times New Roman"/>
          <w:sz w:val="28"/>
          <w:szCs w:val="28"/>
        </w:rPr>
      </w:pPr>
      <w:r w:rsidRPr="00FC6FEB">
        <w:rPr>
          <w:rFonts w:ascii="Times New Roman" w:hAnsi="Times New Roman" w:cs="Times New Roman"/>
          <w:sz w:val="28"/>
          <w:szCs w:val="28"/>
        </w:rPr>
        <w:t xml:space="preserve">The </w:t>
      </w:r>
      <w:r>
        <w:rPr>
          <w:rFonts w:ascii="Times New Roman" w:hAnsi="Times New Roman" w:cs="Times New Roman"/>
          <w:sz w:val="28"/>
          <w:szCs w:val="28"/>
        </w:rPr>
        <w:t xml:space="preserve">proposed system realizes </w:t>
      </w:r>
      <w:r w:rsidRPr="00FC6FEB">
        <w:rPr>
          <w:rFonts w:ascii="Times New Roman" w:hAnsi="Times New Roman" w:cs="Times New Roman"/>
          <w:sz w:val="28"/>
          <w:szCs w:val="28"/>
        </w:rPr>
        <w:t>novel routing approaches that increase</w:t>
      </w:r>
      <w:r>
        <w:rPr>
          <w:rFonts w:ascii="Times New Roman" w:hAnsi="Times New Roman" w:cs="Times New Roman"/>
          <w:sz w:val="28"/>
          <w:szCs w:val="28"/>
        </w:rPr>
        <w:t>s</w:t>
      </w:r>
      <w:r w:rsidRPr="00FC6FEB">
        <w:rPr>
          <w:rFonts w:ascii="Times New Roman" w:hAnsi="Times New Roman" w:cs="Times New Roman"/>
          <w:sz w:val="28"/>
          <w:szCs w:val="28"/>
        </w:rPr>
        <w:t xml:space="preserve"> routing performance and reduce</w:t>
      </w:r>
      <w:r>
        <w:rPr>
          <w:rFonts w:ascii="Times New Roman" w:hAnsi="Times New Roman" w:cs="Times New Roman"/>
          <w:sz w:val="28"/>
          <w:szCs w:val="28"/>
        </w:rPr>
        <w:t>s</w:t>
      </w:r>
      <w:r w:rsidRPr="00FC6FEB">
        <w:rPr>
          <w:rFonts w:ascii="Times New Roman" w:hAnsi="Times New Roman" w:cs="Times New Roman"/>
          <w:sz w:val="28"/>
          <w:szCs w:val="28"/>
        </w:rPr>
        <w:t xml:space="preserve"> the number of</w:t>
      </w:r>
      <w:r>
        <w:rPr>
          <w:rFonts w:ascii="Times New Roman" w:hAnsi="Times New Roman" w:cs="Times New Roman"/>
          <w:sz w:val="28"/>
          <w:szCs w:val="28"/>
        </w:rPr>
        <w:t xml:space="preserve"> </w:t>
      </w:r>
      <w:r w:rsidRPr="00FC6FEB">
        <w:rPr>
          <w:rFonts w:ascii="Times New Roman" w:hAnsi="Times New Roman" w:cs="Times New Roman"/>
          <w:sz w:val="28"/>
          <w:szCs w:val="28"/>
        </w:rPr>
        <w:t xml:space="preserve">rerouting with the consideration of the above issues. </w:t>
      </w:r>
      <w:r>
        <w:rPr>
          <w:rFonts w:ascii="Times New Roman" w:hAnsi="Times New Roman" w:cs="Times New Roman"/>
          <w:sz w:val="28"/>
          <w:szCs w:val="28"/>
        </w:rPr>
        <w:t>T</w:t>
      </w:r>
      <w:r w:rsidRPr="00FC6FEB">
        <w:rPr>
          <w:rFonts w:ascii="Times New Roman" w:hAnsi="Times New Roman" w:cs="Times New Roman"/>
          <w:sz w:val="28"/>
          <w:szCs w:val="28"/>
        </w:rPr>
        <w:t>he main contributions of this work: One is delivery success probability and the other is average transmission delay. The two routing metrics estimate the spectrum availability and the dynamics from the global statistical spectrum usage and the local instant spectrum resources. With the restriction of one retransmission permitted,</w:t>
      </w:r>
      <w:r>
        <w:rPr>
          <w:rFonts w:ascii="Times New Roman" w:hAnsi="Times New Roman" w:cs="Times New Roman"/>
          <w:sz w:val="28"/>
          <w:szCs w:val="28"/>
        </w:rPr>
        <w:t xml:space="preserve"> </w:t>
      </w:r>
      <w:r w:rsidRPr="00FC6FEB">
        <w:rPr>
          <w:rFonts w:ascii="Times New Roman" w:hAnsi="Times New Roman" w:cs="Times New Roman"/>
          <w:sz w:val="28"/>
          <w:szCs w:val="28"/>
        </w:rPr>
        <w:t>we design two related routing algorithms for multi-hop</w:t>
      </w:r>
      <w:r>
        <w:rPr>
          <w:rFonts w:ascii="Times New Roman" w:hAnsi="Times New Roman" w:cs="Times New Roman"/>
          <w:sz w:val="28"/>
          <w:szCs w:val="28"/>
        </w:rPr>
        <w:t xml:space="preserve"> </w:t>
      </w:r>
      <w:r w:rsidRPr="00FC6FEB">
        <w:rPr>
          <w:rFonts w:ascii="Times New Roman" w:hAnsi="Times New Roman" w:cs="Times New Roman"/>
          <w:sz w:val="28"/>
          <w:szCs w:val="28"/>
        </w:rPr>
        <w:t>CSNs. Their focus is finding the path with the maximum</w:t>
      </w:r>
      <w:r>
        <w:rPr>
          <w:rFonts w:ascii="Times New Roman" w:hAnsi="Times New Roman" w:cs="Times New Roman"/>
          <w:sz w:val="28"/>
          <w:szCs w:val="28"/>
        </w:rPr>
        <w:t xml:space="preserve"> </w:t>
      </w:r>
      <w:r w:rsidRPr="00FC6FEB">
        <w:rPr>
          <w:rFonts w:ascii="Times New Roman" w:hAnsi="Times New Roman" w:cs="Times New Roman"/>
          <w:sz w:val="28"/>
          <w:szCs w:val="28"/>
        </w:rPr>
        <w:t>delivery success probability or the minimum average</w:t>
      </w:r>
      <w:r>
        <w:rPr>
          <w:rFonts w:ascii="Times New Roman" w:hAnsi="Times New Roman" w:cs="Times New Roman"/>
          <w:sz w:val="28"/>
          <w:szCs w:val="28"/>
        </w:rPr>
        <w:t xml:space="preserve"> </w:t>
      </w:r>
      <w:r w:rsidRPr="00FC6FEB">
        <w:rPr>
          <w:rFonts w:ascii="Times New Roman" w:hAnsi="Times New Roman" w:cs="Times New Roman"/>
          <w:sz w:val="28"/>
          <w:szCs w:val="28"/>
        </w:rPr>
        <w:t>transmission delay, respectively, from all the candidate</w:t>
      </w:r>
      <w:r>
        <w:rPr>
          <w:rFonts w:ascii="Times New Roman" w:hAnsi="Times New Roman" w:cs="Times New Roman"/>
          <w:sz w:val="28"/>
          <w:szCs w:val="28"/>
        </w:rPr>
        <w:t xml:space="preserve"> </w:t>
      </w:r>
      <w:r w:rsidRPr="00FC6FEB">
        <w:rPr>
          <w:rFonts w:ascii="Times New Roman" w:hAnsi="Times New Roman" w:cs="Times New Roman"/>
          <w:sz w:val="28"/>
          <w:szCs w:val="28"/>
        </w:rPr>
        <w:t xml:space="preserve">paths. </w:t>
      </w:r>
    </w:p>
    <w:p w:rsidR="00FD0E32" w:rsidRDefault="00FD0E32" w:rsidP="00FD0E32">
      <w:pPr>
        <w:spacing w:line="360" w:lineRule="auto"/>
        <w:jc w:val="both"/>
        <w:rPr>
          <w:rFonts w:ascii="Times New Roman" w:hAnsi="Times New Roman" w:cs="Times New Roman"/>
          <w:sz w:val="28"/>
          <w:szCs w:val="28"/>
        </w:rPr>
      </w:pPr>
      <w:r w:rsidRPr="00FC6FEB">
        <w:rPr>
          <w:rFonts w:ascii="Times New Roman" w:hAnsi="Times New Roman" w:cs="Times New Roman"/>
          <w:b/>
          <w:sz w:val="28"/>
          <w:szCs w:val="28"/>
        </w:rPr>
        <w:t xml:space="preserve">ADVANTAGES OF PROPOSED </w:t>
      </w:r>
      <w:r w:rsidR="0010016A" w:rsidRPr="00FC6FEB">
        <w:rPr>
          <w:rFonts w:ascii="Times New Roman" w:hAnsi="Times New Roman" w:cs="Times New Roman"/>
          <w:b/>
          <w:sz w:val="28"/>
          <w:szCs w:val="28"/>
        </w:rPr>
        <w:t>SYSTEM</w:t>
      </w:r>
      <w:r w:rsidR="0010016A">
        <w:rPr>
          <w:rFonts w:ascii="Times New Roman" w:hAnsi="Times New Roman" w:cs="Times New Roman"/>
          <w:sz w:val="28"/>
          <w:szCs w:val="28"/>
        </w:rPr>
        <w:t>:</w:t>
      </w:r>
    </w:p>
    <w:p w:rsidR="00FD0E32" w:rsidRPr="003D58F1" w:rsidRDefault="00FD0E32" w:rsidP="00FD0E32">
      <w:pPr>
        <w:pStyle w:val="ListParagraph"/>
        <w:numPr>
          <w:ilvl w:val="0"/>
          <w:numId w:val="2"/>
        </w:numPr>
        <w:spacing w:line="360" w:lineRule="auto"/>
        <w:jc w:val="both"/>
        <w:rPr>
          <w:rFonts w:ascii="Times New Roman" w:hAnsi="Times New Roman" w:cs="Times New Roman"/>
          <w:sz w:val="28"/>
          <w:szCs w:val="28"/>
        </w:rPr>
      </w:pPr>
      <w:r w:rsidRPr="003D58F1">
        <w:rPr>
          <w:rFonts w:ascii="Times New Roman" w:hAnsi="Times New Roman" w:cs="Times New Roman"/>
          <w:sz w:val="28"/>
          <w:szCs w:val="28"/>
        </w:rPr>
        <w:t xml:space="preserve">To validate the routing performance of our algorithms, extensive simulations are conducted compared with the state of the art for multi-hop CSNs. </w:t>
      </w:r>
    </w:p>
    <w:p w:rsidR="00FD0E32" w:rsidRDefault="00FD0E32" w:rsidP="00FD0E32">
      <w:pPr>
        <w:pStyle w:val="ListParagraph"/>
        <w:numPr>
          <w:ilvl w:val="0"/>
          <w:numId w:val="2"/>
        </w:numPr>
        <w:spacing w:line="360" w:lineRule="auto"/>
        <w:jc w:val="both"/>
        <w:rPr>
          <w:rFonts w:ascii="Times New Roman" w:hAnsi="Times New Roman" w:cs="Times New Roman"/>
          <w:sz w:val="28"/>
          <w:szCs w:val="28"/>
        </w:rPr>
      </w:pPr>
      <w:r w:rsidRPr="003D58F1">
        <w:rPr>
          <w:rFonts w:ascii="Times New Roman" w:hAnsi="Times New Roman" w:cs="Times New Roman"/>
          <w:sz w:val="28"/>
          <w:szCs w:val="28"/>
        </w:rPr>
        <w:t>To fully utilize the global and instant spectrum usage information especially the temporarily unavailable spectrum resources, we define two novel routing metrics with the restriction of one retransmission permitted.</w:t>
      </w:r>
    </w:p>
    <w:p w:rsidR="0069584E" w:rsidRDefault="0069584E" w:rsidP="0069584E">
      <w:pPr>
        <w:spacing w:line="360" w:lineRule="auto"/>
        <w:jc w:val="both"/>
        <w:rPr>
          <w:rFonts w:ascii="Times New Roman" w:hAnsi="Times New Roman" w:cs="Times New Roman"/>
          <w:sz w:val="28"/>
          <w:szCs w:val="28"/>
        </w:rPr>
      </w:pPr>
    </w:p>
    <w:p w:rsidR="0069584E" w:rsidRDefault="0069584E" w:rsidP="0069584E">
      <w:pPr>
        <w:spacing w:line="360" w:lineRule="auto"/>
        <w:jc w:val="both"/>
        <w:rPr>
          <w:rFonts w:ascii="Times New Roman" w:hAnsi="Times New Roman" w:cs="Times New Roman"/>
          <w:sz w:val="28"/>
          <w:szCs w:val="28"/>
        </w:rPr>
      </w:pPr>
    </w:p>
    <w:p w:rsidR="0069584E" w:rsidRDefault="0069584E" w:rsidP="0069584E">
      <w:pPr>
        <w:spacing w:line="360" w:lineRule="auto"/>
        <w:jc w:val="both"/>
        <w:rPr>
          <w:rFonts w:ascii="Times New Roman" w:hAnsi="Times New Roman" w:cs="Times New Roman"/>
          <w:sz w:val="28"/>
          <w:szCs w:val="28"/>
        </w:rPr>
      </w:pPr>
    </w:p>
    <w:p w:rsidR="0069584E" w:rsidRDefault="0069584E" w:rsidP="0069584E">
      <w:pPr>
        <w:spacing w:line="360" w:lineRule="auto"/>
        <w:jc w:val="both"/>
        <w:rPr>
          <w:rFonts w:ascii="Times New Roman" w:hAnsi="Times New Roman" w:cs="Times New Roman"/>
          <w:sz w:val="28"/>
          <w:szCs w:val="28"/>
        </w:rPr>
      </w:pPr>
    </w:p>
    <w:p w:rsidR="0069584E" w:rsidRDefault="0069584E" w:rsidP="0069584E">
      <w:pPr>
        <w:spacing w:line="360" w:lineRule="auto"/>
        <w:jc w:val="both"/>
        <w:rPr>
          <w:rFonts w:ascii="Times New Roman" w:hAnsi="Times New Roman" w:cs="Times New Roman"/>
          <w:sz w:val="28"/>
          <w:szCs w:val="28"/>
        </w:rPr>
      </w:pPr>
    </w:p>
    <w:p w:rsidR="0069584E" w:rsidRDefault="0069584E" w:rsidP="0069584E">
      <w:pPr>
        <w:spacing w:line="360" w:lineRule="auto"/>
        <w:jc w:val="both"/>
        <w:rPr>
          <w:rFonts w:ascii="Times New Roman" w:hAnsi="Times New Roman" w:cs="Times New Roman"/>
          <w:sz w:val="28"/>
          <w:szCs w:val="28"/>
        </w:rPr>
      </w:pPr>
    </w:p>
    <w:p w:rsidR="0069584E" w:rsidRPr="005B607B" w:rsidRDefault="0069584E" w:rsidP="0069584E">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69584E" w:rsidRPr="005B607B" w:rsidRDefault="0069584E" w:rsidP="0069584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69584E" w:rsidRPr="005B607B" w:rsidRDefault="0069584E" w:rsidP="0069584E">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69584E" w:rsidRPr="005B607B" w:rsidRDefault="0069584E" w:rsidP="006958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69584E" w:rsidRPr="005B607B" w:rsidRDefault="0069584E" w:rsidP="006958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69584E" w:rsidRPr="005B607B" w:rsidRDefault="0069584E" w:rsidP="006958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69584E" w:rsidRPr="005B607B" w:rsidRDefault="0069584E" w:rsidP="006958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69584E" w:rsidRPr="005B607B" w:rsidRDefault="0069584E" w:rsidP="006958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69584E" w:rsidRPr="006F35EF" w:rsidRDefault="0069584E" w:rsidP="0069584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69584E" w:rsidRPr="005B607B" w:rsidRDefault="0069584E" w:rsidP="0069584E">
      <w:pPr>
        <w:spacing w:line="360" w:lineRule="auto"/>
        <w:rPr>
          <w:rFonts w:ascii="Times New Roman" w:hAnsi="Times New Roman" w:cs="Times New Roman"/>
          <w:sz w:val="28"/>
          <w:szCs w:val="28"/>
        </w:rPr>
      </w:pPr>
    </w:p>
    <w:p w:rsidR="0069584E" w:rsidRPr="006F35EF" w:rsidRDefault="0069584E" w:rsidP="0069584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69584E" w:rsidRPr="005B607B" w:rsidRDefault="0069584E" w:rsidP="0069584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69584E" w:rsidRDefault="0069584E" w:rsidP="0069584E">
      <w:pPr>
        <w:spacing w:line="360" w:lineRule="auto"/>
        <w:jc w:val="both"/>
        <w:rPr>
          <w:rFonts w:ascii="Times New Roman" w:hAnsi="Times New Roman" w:cs="Times New Roman"/>
          <w:b/>
          <w:bCs/>
          <w:sz w:val="28"/>
          <w:szCs w:val="28"/>
        </w:rPr>
      </w:pPr>
    </w:p>
    <w:p w:rsidR="0069584E" w:rsidRDefault="0069584E" w:rsidP="0069584E">
      <w:pPr>
        <w:spacing w:line="360" w:lineRule="auto"/>
        <w:jc w:val="both"/>
        <w:rPr>
          <w:rFonts w:ascii="Times New Roman" w:hAnsi="Times New Roman" w:cs="Times New Roman"/>
          <w:b/>
          <w:sz w:val="28"/>
          <w:szCs w:val="28"/>
        </w:rPr>
      </w:pPr>
    </w:p>
    <w:p w:rsidR="0069584E" w:rsidRDefault="0069584E" w:rsidP="0069584E">
      <w:pPr>
        <w:spacing w:line="360" w:lineRule="auto"/>
        <w:jc w:val="both"/>
        <w:rPr>
          <w:rFonts w:ascii="Times New Roman" w:hAnsi="Times New Roman" w:cs="Times New Roman"/>
          <w:b/>
          <w:sz w:val="28"/>
          <w:szCs w:val="28"/>
        </w:rPr>
      </w:pPr>
    </w:p>
    <w:p w:rsidR="0069584E" w:rsidRDefault="0069584E" w:rsidP="0069584E">
      <w:pPr>
        <w:spacing w:line="360" w:lineRule="auto"/>
        <w:jc w:val="both"/>
        <w:rPr>
          <w:rFonts w:ascii="Times New Roman" w:hAnsi="Times New Roman" w:cs="Times New Roman"/>
          <w:b/>
          <w:sz w:val="28"/>
          <w:szCs w:val="28"/>
        </w:rPr>
      </w:pPr>
    </w:p>
    <w:p w:rsidR="0069584E" w:rsidRPr="00212435" w:rsidRDefault="0069584E" w:rsidP="0069584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69584E" w:rsidRPr="0069584E" w:rsidRDefault="0069584E" w:rsidP="0069584E">
      <w:pPr>
        <w:spacing w:line="360" w:lineRule="auto"/>
        <w:jc w:val="both"/>
        <w:rPr>
          <w:rFonts w:ascii="Times New Roman" w:hAnsi="Times New Roman" w:cs="Times New Roman"/>
          <w:sz w:val="28"/>
        </w:rPr>
      </w:pPr>
      <w:r w:rsidRPr="0069584E">
        <w:rPr>
          <w:rFonts w:ascii="Times New Roman" w:hAnsi="Times New Roman" w:cs="Times New Roman"/>
          <w:sz w:val="28"/>
        </w:rPr>
        <w:t xml:space="preserve">[1] P. </w:t>
      </w:r>
      <w:proofErr w:type="spellStart"/>
      <w:r w:rsidRPr="0069584E">
        <w:rPr>
          <w:rFonts w:ascii="Times New Roman" w:hAnsi="Times New Roman" w:cs="Times New Roman"/>
          <w:sz w:val="28"/>
        </w:rPr>
        <w:t>Rawat</w:t>
      </w:r>
      <w:proofErr w:type="spellEnd"/>
      <w:r w:rsidRPr="0069584E">
        <w:rPr>
          <w:rFonts w:ascii="Times New Roman" w:hAnsi="Times New Roman" w:cs="Times New Roman"/>
          <w:sz w:val="28"/>
        </w:rPr>
        <w:t xml:space="preserve">, K. D. Singh, and J. M. </w:t>
      </w:r>
      <w:proofErr w:type="spellStart"/>
      <w:r w:rsidRPr="0069584E">
        <w:rPr>
          <w:rFonts w:ascii="Times New Roman" w:hAnsi="Times New Roman" w:cs="Times New Roman"/>
          <w:sz w:val="28"/>
        </w:rPr>
        <w:t>Bonnin</w:t>
      </w:r>
      <w:proofErr w:type="spellEnd"/>
      <w:r w:rsidRPr="0069584E">
        <w:rPr>
          <w:rFonts w:ascii="Times New Roman" w:hAnsi="Times New Roman" w:cs="Times New Roman"/>
          <w:sz w:val="28"/>
        </w:rPr>
        <w:t xml:space="preserve">, “Cognitive radio for m2m and internet of things: a survey,” Computer Communications, 2016. </w:t>
      </w:r>
    </w:p>
    <w:p w:rsidR="0069584E" w:rsidRPr="0069584E" w:rsidRDefault="0069584E" w:rsidP="0069584E">
      <w:pPr>
        <w:spacing w:line="360" w:lineRule="auto"/>
        <w:jc w:val="both"/>
        <w:rPr>
          <w:rFonts w:ascii="Times New Roman" w:hAnsi="Times New Roman" w:cs="Times New Roman"/>
          <w:sz w:val="28"/>
        </w:rPr>
      </w:pPr>
      <w:r w:rsidRPr="0069584E">
        <w:rPr>
          <w:rFonts w:ascii="Times New Roman" w:hAnsi="Times New Roman" w:cs="Times New Roman"/>
          <w:sz w:val="28"/>
        </w:rPr>
        <w:t xml:space="preserve">[2] H. B. </w:t>
      </w:r>
      <w:proofErr w:type="spellStart"/>
      <w:r w:rsidRPr="0069584E">
        <w:rPr>
          <w:rFonts w:ascii="Times New Roman" w:hAnsi="Times New Roman" w:cs="Times New Roman"/>
          <w:sz w:val="28"/>
        </w:rPr>
        <w:t>Salameh</w:t>
      </w:r>
      <w:proofErr w:type="spellEnd"/>
      <w:r w:rsidRPr="0069584E">
        <w:rPr>
          <w:rFonts w:ascii="Times New Roman" w:hAnsi="Times New Roman" w:cs="Times New Roman"/>
          <w:sz w:val="28"/>
        </w:rPr>
        <w:t xml:space="preserve"> and M. </w:t>
      </w:r>
      <w:proofErr w:type="spellStart"/>
      <w:r w:rsidRPr="0069584E">
        <w:rPr>
          <w:rFonts w:ascii="Times New Roman" w:hAnsi="Times New Roman" w:cs="Times New Roman"/>
          <w:sz w:val="28"/>
        </w:rPr>
        <w:t>Krunz</w:t>
      </w:r>
      <w:proofErr w:type="spellEnd"/>
      <w:r w:rsidRPr="0069584E">
        <w:rPr>
          <w:rFonts w:ascii="Times New Roman" w:hAnsi="Times New Roman" w:cs="Times New Roman"/>
          <w:sz w:val="28"/>
        </w:rPr>
        <w:t xml:space="preserve">, “Channel access protocols for </w:t>
      </w:r>
      <w:proofErr w:type="spellStart"/>
      <w:r w:rsidRPr="0069584E">
        <w:rPr>
          <w:rFonts w:ascii="Times New Roman" w:hAnsi="Times New Roman" w:cs="Times New Roman"/>
          <w:sz w:val="28"/>
        </w:rPr>
        <w:t>multihop</w:t>
      </w:r>
      <w:proofErr w:type="spellEnd"/>
      <w:r w:rsidRPr="0069584E">
        <w:rPr>
          <w:rFonts w:ascii="Times New Roman" w:hAnsi="Times New Roman" w:cs="Times New Roman"/>
          <w:sz w:val="28"/>
        </w:rPr>
        <w:t xml:space="preserve"> opportunistic networks: Challenges and recent developments,” IEEE Network-Special Issue on Networking over Multi-hop Cognitive Networks, vol. 23, no. 4, pp. 14–19, 2009. </w:t>
      </w:r>
    </w:p>
    <w:p w:rsidR="0069584E" w:rsidRPr="0069584E" w:rsidRDefault="0069584E" w:rsidP="0069584E">
      <w:pPr>
        <w:spacing w:line="360" w:lineRule="auto"/>
        <w:jc w:val="both"/>
        <w:rPr>
          <w:rFonts w:ascii="Times New Roman" w:hAnsi="Times New Roman" w:cs="Times New Roman"/>
          <w:sz w:val="28"/>
        </w:rPr>
      </w:pPr>
      <w:r w:rsidRPr="0069584E">
        <w:rPr>
          <w:rFonts w:ascii="Times New Roman" w:hAnsi="Times New Roman" w:cs="Times New Roman"/>
          <w:sz w:val="28"/>
        </w:rPr>
        <w:t xml:space="preserve">[3] S. </w:t>
      </w:r>
      <w:proofErr w:type="spellStart"/>
      <w:r w:rsidRPr="0069584E">
        <w:rPr>
          <w:rFonts w:ascii="Times New Roman" w:hAnsi="Times New Roman" w:cs="Times New Roman"/>
          <w:sz w:val="28"/>
        </w:rPr>
        <w:t>Haykin</w:t>
      </w:r>
      <w:proofErr w:type="spellEnd"/>
      <w:r w:rsidRPr="0069584E">
        <w:rPr>
          <w:rFonts w:ascii="Times New Roman" w:hAnsi="Times New Roman" w:cs="Times New Roman"/>
          <w:sz w:val="28"/>
        </w:rPr>
        <w:t xml:space="preserve">, “Cognitive radio: brain-empowered wireless communications,” IEEE Journal on Selected Areas in Communications, vol. 23, no. 2, pp. 201–220, 2005. </w:t>
      </w:r>
    </w:p>
    <w:p w:rsidR="0069584E" w:rsidRPr="0069584E" w:rsidRDefault="0069584E" w:rsidP="0069584E">
      <w:pPr>
        <w:spacing w:line="360" w:lineRule="auto"/>
        <w:jc w:val="both"/>
        <w:rPr>
          <w:rFonts w:ascii="Times New Roman" w:hAnsi="Times New Roman" w:cs="Times New Roman"/>
          <w:sz w:val="28"/>
        </w:rPr>
      </w:pPr>
      <w:r w:rsidRPr="0069584E">
        <w:rPr>
          <w:rFonts w:ascii="Times New Roman" w:hAnsi="Times New Roman" w:cs="Times New Roman"/>
          <w:sz w:val="28"/>
        </w:rPr>
        <w:t xml:space="preserve">[4] B. Wang and K. Liu, “Advances in cognitive radio networks: a survey,” IEEE Journal of Selected Topics in Signal Processing, vol. 5, no. 1, pp. 5–23, 2011. </w:t>
      </w:r>
    </w:p>
    <w:p w:rsidR="0069584E" w:rsidRPr="0069584E" w:rsidRDefault="0069584E" w:rsidP="0069584E">
      <w:pPr>
        <w:spacing w:line="360" w:lineRule="auto"/>
        <w:jc w:val="both"/>
        <w:rPr>
          <w:rFonts w:ascii="Times New Roman" w:hAnsi="Times New Roman" w:cs="Times New Roman"/>
          <w:sz w:val="36"/>
          <w:szCs w:val="28"/>
        </w:rPr>
      </w:pPr>
      <w:r w:rsidRPr="0069584E">
        <w:rPr>
          <w:rFonts w:ascii="Times New Roman" w:hAnsi="Times New Roman" w:cs="Times New Roman"/>
          <w:sz w:val="28"/>
        </w:rPr>
        <w:t xml:space="preserve">[5] M. </w:t>
      </w:r>
      <w:proofErr w:type="spellStart"/>
      <w:r w:rsidRPr="0069584E">
        <w:rPr>
          <w:rFonts w:ascii="Times New Roman" w:hAnsi="Times New Roman" w:cs="Times New Roman"/>
          <w:sz w:val="28"/>
        </w:rPr>
        <w:t>Zareei</w:t>
      </w:r>
      <w:proofErr w:type="spellEnd"/>
      <w:r w:rsidRPr="0069584E">
        <w:rPr>
          <w:rFonts w:ascii="Times New Roman" w:hAnsi="Times New Roman" w:cs="Times New Roman"/>
          <w:sz w:val="28"/>
        </w:rPr>
        <w:t xml:space="preserve">, E. M. Mohamed, M. H. </w:t>
      </w:r>
      <w:proofErr w:type="spellStart"/>
      <w:r w:rsidRPr="0069584E">
        <w:rPr>
          <w:rFonts w:ascii="Times New Roman" w:hAnsi="Times New Roman" w:cs="Times New Roman"/>
          <w:sz w:val="28"/>
        </w:rPr>
        <w:t>Anisi</w:t>
      </w:r>
      <w:proofErr w:type="spellEnd"/>
      <w:r w:rsidRPr="0069584E">
        <w:rPr>
          <w:rFonts w:ascii="Times New Roman" w:hAnsi="Times New Roman" w:cs="Times New Roman"/>
          <w:sz w:val="28"/>
        </w:rPr>
        <w:t>, C. V. Rosales, K. Tsukamoto, and M. K. Khan, “On-demand hybrid routing for cognitive radio ad-hoc network,” IEEE Access, vol. 4, pp. 8294–8302, 2016.</w:t>
      </w:r>
    </w:p>
    <w:p w:rsidR="00FD0E32" w:rsidRDefault="00FD0E32" w:rsidP="00FD0E32">
      <w:pPr>
        <w:spacing w:line="360" w:lineRule="auto"/>
        <w:jc w:val="both"/>
        <w:rPr>
          <w:rFonts w:ascii="Times New Roman" w:hAnsi="Times New Roman" w:cs="Times New Roman"/>
          <w:sz w:val="28"/>
          <w:szCs w:val="28"/>
        </w:rPr>
      </w:pPr>
    </w:p>
    <w:p w:rsidR="007E3FFB" w:rsidRDefault="0010016A"/>
    <w:sectPr w:rsidR="007E3F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72648"/>
    <w:multiLevelType w:val="hybridMultilevel"/>
    <w:tmpl w:val="224E76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5526E5"/>
    <w:multiLevelType w:val="hybridMultilevel"/>
    <w:tmpl w:val="D83865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9B6"/>
    <w:rsid w:val="0010016A"/>
    <w:rsid w:val="004169B6"/>
    <w:rsid w:val="004C433F"/>
    <w:rsid w:val="0069584E"/>
    <w:rsid w:val="00976EAE"/>
    <w:rsid w:val="009D0FC6"/>
    <w:rsid w:val="00D52000"/>
    <w:rsid w:val="00FD0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9B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E32"/>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9B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E32"/>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752</Words>
  <Characters>4293</Characters>
  <Application>Microsoft Office Word</Application>
  <DocSecurity>0</DocSecurity>
  <Lines>35</Lines>
  <Paragraphs>10</Paragraphs>
  <ScaleCrop>false</ScaleCrop>
  <Company/>
  <LinksUpToDate>false</LinksUpToDate>
  <CharactersWithSpaces>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2021-10-07T08:07:00Z</dcterms:created>
  <dcterms:modified xsi:type="dcterms:W3CDTF">2021-10-07T08:12:00Z</dcterms:modified>
</cp:coreProperties>
</file>