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F18" w:rsidRPr="00274089" w:rsidRDefault="00F04BDB" w:rsidP="00471A0E">
      <w:pPr>
        <w:autoSpaceDE w:val="0"/>
        <w:autoSpaceDN w:val="0"/>
        <w:adjustRightInd w:val="0"/>
        <w:spacing w:after="0" w:line="240" w:lineRule="auto"/>
        <w:jc w:val="center"/>
        <w:rPr>
          <w:rFonts w:ascii="Times New Roman" w:hAnsi="Times New Roman" w:cs="Times New Roman"/>
          <w:b/>
          <w:sz w:val="32"/>
          <w:szCs w:val="32"/>
        </w:rPr>
      </w:pPr>
      <w:r w:rsidRPr="00274089">
        <w:rPr>
          <w:rFonts w:ascii="Times New Roman" w:hAnsi="Times New Roman" w:cs="Times New Roman"/>
          <w:b/>
          <w:sz w:val="32"/>
          <w:szCs w:val="32"/>
        </w:rPr>
        <w:t>A NOVEL MESSAGE SCHEDULING FRAMEWORK</w:t>
      </w:r>
    </w:p>
    <w:p w:rsidR="00731779" w:rsidRDefault="00F04BDB" w:rsidP="00471A0E">
      <w:pPr>
        <w:jc w:val="center"/>
        <w:rPr>
          <w:rFonts w:ascii="Times New Roman" w:hAnsi="Times New Roman" w:cs="Times New Roman"/>
          <w:b/>
          <w:sz w:val="48"/>
          <w:szCs w:val="48"/>
        </w:rPr>
      </w:pPr>
      <w:r w:rsidRPr="00274089">
        <w:rPr>
          <w:rFonts w:ascii="Times New Roman" w:hAnsi="Times New Roman" w:cs="Times New Roman"/>
          <w:b/>
          <w:sz w:val="32"/>
          <w:szCs w:val="32"/>
        </w:rPr>
        <w:t>FOR DELAY TOLERANT NETWORKS ROUTING</w:t>
      </w:r>
    </w:p>
    <w:p w:rsidR="00274089" w:rsidRPr="00274089" w:rsidRDefault="00274089" w:rsidP="00274089">
      <w:pPr>
        <w:ind w:left="360"/>
        <w:rPr>
          <w:rFonts w:ascii="Times New Roman" w:hAnsi="Times New Roman" w:cs="Times New Roman"/>
          <w:b/>
          <w:sz w:val="40"/>
          <w:szCs w:val="40"/>
        </w:rPr>
      </w:pPr>
    </w:p>
    <w:p w:rsidR="00A64F18" w:rsidRDefault="00A64F18" w:rsidP="00A64F18">
      <w:pPr>
        <w:spacing w:line="360" w:lineRule="auto"/>
        <w:rPr>
          <w:rFonts w:ascii="Times New Roman" w:hAnsi="Times New Roman" w:cs="Times New Roman"/>
          <w:b/>
          <w:sz w:val="24"/>
          <w:szCs w:val="24"/>
        </w:rPr>
      </w:pPr>
      <w:r w:rsidRPr="00A64F18">
        <w:rPr>
          <w:rFonts w:ascii="Times New Roman" w:hAnsi="Times New Roman" w:cs="Times New Roman"/>
          <w:b/>
          <w:sz w:val="24"/>
          <w:szCs w:val="24"/>
        </w:rPr>
        <w:t>ABSTRACT:</w:t>
      </w:r>
    </w:p>
    <w:p w:rsidR="00A64F18" w:rsidRDefault="00A64F18" w:rsidP="00A64F1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455E7">
        <w:rPr>
          <w:rFonts w:ascii="Times New Roman" w:hAnsi="Times New Roman" w:cs="Times New Roman"/>
          <w:sz w:val="28"/>
          <w:szCs w:val="24"/>
        </w:rPr>
        <w:tab/>
      </w:r>
      <w:r w:rsidR="00F04BDB" w:rsidRPr="002455E7">
        <w:rPr>
          <w:rFonts w:ascii="Times New Roman" w:hAnsi="Times New Roman" w:cs="Times New Roman"/>
          <w:sz w:val="28"/>
          <w:szCs w:val="24"/>
        </w:rPr>
        <w:t>O</w:t>
      </w:r>
      <w:r w:rsidRPr="002455E7">
        <w:rPr>
          <w:rFonts w:ascii="Times New Roman" w:hAnsi="Times New Roman" w:cs="Times New Roman"/>
          <w:sz w:val="28"/>
          <w:szCs w:val="24"/>
        </w:rPr>
        <w:t xml:space="preserve">ne of the most important characteristics of a delay tolerant </w:t>
      </w:r>
      <w:r w:rsidR="002455E7" w:rsidRPr="002455E7">
        <w:rPr>
          <w:rFonts w:ascii="Times New Roman" w:hAnsi="Times New Roman" w:cs="Times New Roman"/>
          <w:sz w:val="28"/>
          <w:szCs w:val="24"/>
        </w:rPr>
        <w:t>network is</w:t>
      </w:r>
      <w:r w:rsidRPr="002455E7">
        <w:rPr>
          <w:rFonts w:ascii="Times New Roman" w:hAnsi="Times New Roman" w:cs="Times New Roman"/>
          <w:sz w:val="28"/>
          <w:szCs w:val="24"/>
        </w:rPr>
        <w:t xml:space="preserve"> the lack of an end-to-end path for a given n</w:t>
      </w:r>
      <w:r w:rsidR="00F04BDB" w:rsidRPr="002455E7">
        <w:rPr>
          <w:rFonts w:ascii="Times New Roman" w:hAnsi="Times New Roman" w:cs="Times New Roman"/>
          <w:sz w:val="28"/>
          <w:szCs w:val="24"/>
        </w:rPr>
        <w:t>ode pair for an extended period</w:t>
      </w:r>
      <w:r w:rsidRPr="002455E7">
        <w:rPr>
          <w:rFonts w:ascii="Times New Roman" w:hAnsi="Times New Roman" w:cs="Times New Roman"/>
          <w:sz w:val="28"/>
          <w:szCs w:val="24"/>
        </w:rPr>
        <w:t>.</w:t>
      </w:r>
      <w:r w:rsidR="00F04BDB" w:rsidRPr="002455E7">
        <w:rPr>
          <w:rFonts w:ascii="Times New Roman" w:hAnsi="Times New Roman" w:cs="Times New Roman"/>
          <w:sz w:val="28"/>
          <w:szCs w:val="24"/>
        </w:rPr>
        <w:t xml:space="preserve"> </w:t>
      </w:r>
      <w:r w:rsidRPr="002455E7">
        <w:rPr>
          <w:rFonts w:ascii="Times New Roman" w:hAnsi="Times New Roman" w:cs="Times New Roman"/>
          <w:sz w:val="28"/>
          <w:szCs w:val="24"/>
        </w:rPr>
        <w:t>Multi</w:t>
      </w:r>
      <w:r w:rsidR="00F04BDB" w:rsidRPr="002455E7">
        <w:rPr>
          <w:rFonts w:ascii="Times New Roman" w:hAnsi="Times New Roman" w:cs="Times New Roman"/>
          <w:sz w:val="28"/>
          <w:szCs w:val="24"/>
        </w:rPr>
        <w:t xml:space="preserve"> </w:t>
      </w:r>
      <w:r w:rsidRPr="002455E7">
        <w:rPr>
          <w:rFonts w:ascii="Times New Roman" w:hAnsi="Times New Roman" w:cs="Times New Roman"/>
          <w:sz w:val="28"/>
          <w:szCs w:val="24"/>
        </w:rPr>
        <w:t>copy routing strategies have been considered the most applicable approaches to achieve message delivery in Delay Tolerant Networks (DTNs). Epidemic routing and two-hop forwarding routing are two well-reported approaches for delay tolerant networks routing which allow multiple message replicas to be launched in order to increase message delivery ratio and/or reduce message delivery delay. This advantage, nonetheless, is at the expense of additional buffer space and bandwidth overhead. Thus, to achieve efficient utilization of network resources, it is important to come up with an effective message scheduling strategy to determine which messages should be forwarded and which should be dropped in case of buffer is full. This paper investigates a new message scheduling framework for epidemic and two-hop forwarding routing in DTNs, such that the forwarding/dropping decision can be made at a node during each contact for either optimal message delivery ratio or message delivery delay. The proposed framework incorporates a suite of novel mechanisms for network state estimation and utility derivation, such that a node can obtain the priority for dropping each message in case of full buffer</w:t>
      </w:r>
      <w:r w:rsidRPr="00A64F18">
        <w:rPr>
          <w:rFonts w:ascii="Times New Roman" w:hAnsi="Times New Roman" w:cs="Times New Roman"/>
          <w:sz w:val="24"/>
          <w:szCs w:val="24"/>
        </w:rPr>
        <w:t>.</w:t>
      </w:r>
    </w:p>
    <w:p w:rsidR="000B047D" w:rsidRDefault="000B047D" w:rsidP="00A64F18">
      <w:pPr>
        <w:autoSpaceDE w:val="0"/>
        <w:autoSpaceDN w:val="0"/>
        <w:adjustRightInd w:val="0"/>
        <w:spacing w:after="0" w:line="360" w:lineRule="auto"/>
        <w:jc w:val="both"/>
        <w:rPr>
          <w:rFonts w:ascii="Times New Roman" w:hAnsi="Times New Roman" w:cs="Times New Roman"/>
          <w:sz w:val="24"/>
          <w:szCs w:val="24"/>
        </w:rPr>
      </w:pPr>
    </w:p>
    <w:p w:rsidR="000B047D" w:rsidRDefault="000B047D" w:rsidP="00A64F18">
      <w:pPr>
        <w:autoSpaceDE w:val="0"/>
        <w:autoSpaceDN w:val="0"/>
        <w:adjustRightInd w:val="0"/>
        <w:spacing w:after="0" w:line="360" w:lineRule="auto"/>
        <w:jc w:val="both"/>
        <w:rPr>
          <w:rFonts w:ascii="Times New Roman" w:hAnsi="Times New Roman" w:cs="Times New Roman"/>
          <w:sz w:val="24"/>
          <w:szCs w:val="24"/>
        </w:rPr>
      </w:pPr>
    </w:p>
    <w:p w:rsidR="002455E7" w:rsidRDefault="002455E7" w:rsidP="00A64F18">
      <w:pPr>
        <w:autoSpaceDE w:val="0"/>
        <w:autoSpaceDN w:val="0"/>
        <w:adjustRightInd w:val="0"/>
        <w:spacing w:after="0" w:line="360" w:lineRule="auto"/>
        <w:jc w:val="both"/>
        <w:rPr>
          <w:rFonts w:ascii="Times New Roman" w:hAnsi="Times New Roman" w:cs="Times New Roman"/>
          <w:b/>
          <w:sz w:val="24"/>
          <w:szCs w:val="24"/>
        </w:rPr>
      </w:pPr>
    </w:p>
    <w:p w:rsidR="002455E7" w:rsidRDefault="002455E7" w:rsidP="00A64F18">
      <w:pPr>
        <w:autoSpaceDE w:val="0"/>
        <w:autoSpaceDN w:val="0"/>
        <w:adjustRightInd w:val="0"/>
        <w:spacing w:after="0" w:line="360" w:lineRule="auto"/>
        <w:jc w:val="both"/>
        <w:rPr>
          <w:rFonts w:ascii="Times New Roman" w:hAnsi="Times New Roman" w:cs="Times New Roman"/>
          <w:b/>
          <w:sz w:val="24"/>
          <w:szCs w:val="24"/>
        </w:rPr>
      </w:pPr>
    </w:p>
    <w:p w:rsidR="002455E7" w:rsidRDefault="002455E7" w:rsidP="00A64F18">
      <w:pPr>
        <w:autoSpaceDE w:val="0"/>
        <w:autoSpaceDN w:val="0"/>
        <w:adjustRightInd w:val="0"/>
        <w:spacing w:after="0" w:line="360" w:lineRule="auto"/>
        <w:jc w:val="both"/>
        <w:rPr>
          <w:rFonts w:ascii="Times New Roman" w:hAnsi="Times New Roman" w:cs="Times New Roman"/>
          <w:b/>
          <w:sz w:val="24"/>
          <w:szCs w:val="24"/>
        </w:rPr>
      </w:pPr>
    </w:p>
    <w:p w:rsidR="002455E7" w:rsidRDefault="002455E7" w:rsidP="00A64F18">
      <w:pPr>
        <w:autoSpaceDE w:val="0"/>
        <w:autoSpaceDN w:val="0"/>
        <w:adjustRightInd w:val="0"/>
        <w:spacing w:after="0" w:line="360" w:lineRule="auto"/>
        <w:jc w:val="both"/>
        <w:rPr>
          <w:rFonts w:ascii="Times New Roman" w:hAnsi="Times New Roman" w:cs="Times New Roman"/>
          <w:b/>
          <w:sz w:val="24"/>
          <w:szCs w:val="24"/>
        </w:rPr>
      </w:pPr>
    </w:p>
    <w:p w:rsidR="00471A0E" w:rsidRPr="003461FA" w:rsidRDefault="002E0326" w:rsidP="00A64F18">
      <w:pPr>
        <w:autoSpaceDE w:val="0"/>
        <w:autoSpaceDN w:val="0"/>
        <w:adjustRightInd w:val="0"/>
        <w:spacing w:after="0" w:line="360" w:lineRule="auto"/>
        <w:jc w:val="both"/>
        <w:rPr>
          <w:rFonts w:ascii="Times New Roman" w:hAnsi="Times New Roman" w:cs="Times New Roman"/>
          <w:b/>
          <w:sz w:val="28"/>
          <w:szCs w:val="24"/>
        </w:rPr>
      </w:pPr>
      <w:r w:rsidRPr="003461FA">
        <w:rPr>
          <w:rFonts w:ascii="Times New Roman" w:hAnsi="Times New Roman" w:cs="Times New Roman"/>
          <w:b/>
          <w:sz w:val="28"/>
          <w:szCs w:val="24"/>
        </w:rPr>
        <w:lastRenderedPageBreak/>
        <w:t>EXISTING SYSTEM:</w:t>
      </w:r>
    </w:p>
    <w:p w:rsidR="002E0326" w:rsidRPr="003461FA" w:rsidRDefault="00471A0E" w:rsidP="002455E7">
      <w:pPr>
        <w:autoSpaceDE w:val="0"/>
        <w:autoSpaceDN w:val="0"/>
        <w:adjustRightInd w:val="0"/>
        <w:spacing w:after="0" w:line="360" w:lineRule="auto"/>
        <w:ind w:firstLine="720"/>
        <w:jc w:val="both"/>
        <w:rPr>
          <w:rFonts w:ascii="Times New Roman" w:hAnsi="Times New Roman" w:cs="Times New Roman"/>
          <w:sz w:val="28"/>
          <w:szCs w:val="24"/>
        </w:rPr>
      </w:pPr>
      <w:r w:rsidRPr="003461FA">
        <w:rPr>
          <w:rFonts w:ascii="Times New Roman" w:hAnsi="Times New Roman" w:cs="Times New Roman"/>
          <w:sz w:val="28"/>
          <w:szCs w:val="24"/>
        </w:rPr>
        <w:t xml:space="preserve">Most DTN routing protocols have assumed negligible </w:t>
      </w:r>
      <w:r w:rsidR="002E0326" w:rsidRPr="003461FA">
        <w:rPr>
          <w:rFonts w:ascii="Times New Roman" w:hAnsi="Times New Roman" w:cs="Times New Roman"/>
          <w:sz w:val="28"/>
          <w:szCs w:val="24"/>
        </w:rPr>
        <w:t>storage overhead without</w:t>
      </w:r>
      <w:r w:rsidRPr="003461FA">
        <w:rPr>
          <w:rFonts w:ascii="Times New Roman" w:hAnsi="Times New Roman" w:cs="Times New Roman"/>
          <w:sz w:val="28"/>
          <w:szCs w:val="24"/>
        </w:rPr>
        <w:t xml:space="preserve"> considering that each node</w:t>
      </w:r>
      <w:r w:rsidR="002E0326" w:rsidRPr="003461FA">
        <w:rPr>
          <w:rFonts w:ascii="Times New Roman" w:hAnsi="Times New Roman" w:cs="Times New Roman"/>
          <w:sz w:val="28"/>
          <w:szCs w:val="24"/>
        </w:rPr>
        <w:t xml:space="preserve"> </w:t>
      </w:r>
      <w:r w:rsidRPr="003461FA">
        <w:rPr>
          <w:rFonts w:ascii="Times New Roman" w:hAnsi="Times New Roman" w:cs="Times New Roman"/>
          <w:sz w:val="28"/>
          <w:szCs w:val="24"/>
        </w:rPr>
        <w:t>could be with a limited buffer space. Note that buffering and forwarding unlimited number of messages may also</w:t>
      </w:r>
      <w:r w:rsidR="002E0326" w:rsidRPr="003461FA">
        <w:rPr>
          <w:rFonts w:ascii="Times New Roman" w:hAnsi="Times New Roman" w:cs="Times New Roman"/>
          <w:sz w:val="28"/>
          <w:szCs w:val="24"/>
        </w:rPr>
        <w:t xml:space="preserve"> </w:t>
      </w:r>
      <w:r w:rsidRPr="003461FA">
        <w:rPr>
          <w:rFonts w:ascii="Times New Roman" w:hAnsi="Times New Roman" w:cs="Times New Roman"/>
          <w:sz w:val="28"/>
          <w:szCs w:val="24"/>
        </w:rPr>
        <w:t>cause intolerable resources and nodal energy consumption; and it is imperative to set up buffer limitations at the DTN</w:t>
      </w:r>
      <w:r w:rsidR="002E0326" w:rsidRPr="003461FA">
        <w:rPr>
          <w:rFonts w:ascii="Times New Roman" w:hAnsi="Times New Roman" w:cs="Times New Roman"/>
          <w:sz w:val="28"/>
          <w:szCs w:val="24"/>
        </w:rPr>
        <w:t xml:space="preserve"> </w:t>
      </w:r>
      <w:r w:rsidRPr="003461FA">
        <w:rPr>
          <w:rFonts w:ascii="Times New Roman" w:hAnsi="Times New Roman" w:cs="Times New Roman"/>
          <w:sz w:val="28"/>
          <w:szCs w:val="24"/>
        </w:rPr>
        <w:t>nodes to better account for the fact that each node could be a hand-held and battery-powered device with stringent</w:t>
      </w:r>
      <w:r w:rsidR="002E0326" w:rsidRPr="003461FA">
        <w:rPr>
          <w:rFonts w:ascii="Times New Roman" w:hAnsi="Times New Roman" w:cs="Times New Roman"/>
          <w:sz w:val="28"/>
          <w:szCs w:val="24"/>
        </w:rPr>
        <w:t xml:space="preserve"> </w:t>
      </w:r>
      <w:r w:rsidRPr="003461FA">
        <w:rPr>
          <w:rFonts w:ascii="Times New Roman" w:hAnsi="Times New Roman" w:cs="Times New Roman"/>
          <w:sz w:val="28"/>
          <w:szCs w:val="24"/>
        </w:rPr>
        <w:t xml:space="preserve">limitations on buffer space and power consumption. With </w:t>
      </w:r>
      <w:r w:rsidR="002E0326" w:rsidRPr="003461FA">
        <w:rPr>
          <w:rFonts w:ascii="Times New Roman" w:hAnsi="Times New Roman" w:cs="Times New Roman"/>
          <w:sz w:val="28"/>
          <w:szCs w:val="24"/>
        </w:rPr>
        <w:t>such buffer limitations at the DTN nodes, message drop/ loss could happen due to buffer overflow. This leads to a big challenge in the implementation of most previously reported DTN routing schemes</w:t>
      </w:r>
    </w:p>
    <w:p w:rsidR="00471A0E" w:rsidRPr="003461FA" w:rsidRDefault="002E0326" w:rsidP="000B047D">
      <w:pPr>
        <w:autoSpaceDE w:val="0"/>
        <w:autoSpaceDN w:val="0"/>
        <w:adjustRightInd w:val="0"/>
        <w:spacing w:after="0" w:line="360" w:lineRule="auto"/>
        <w:ind w:firstLine="720"/>
        <w:rPr>
          <w:rFonts w:ascii="Times New Roman" w:hAnsi="Times New Roman" w:cs="Times New Roman"/>
          <w:sz w:val="28"/>
          <w:szCs w:val="24"/>
        </w:rPr>
      </w:pPr>
      <w:r w:rsidRPr="003461FA">
        <w:rPr>
          <w:rFonts w:ascii="Times New Roman" w:hAnsi="Times New Roman" w:cs="Times New Roman"/>
          <w:sz w:val="28"/>
          <w:szCs w:val="24"/>
        </w:rPr>
        <w:t xml:space="preserve">There are two widely employed DTN routing </w:t>
      </w:r>
      <w:r w:rsidR="000B047D" w:rsidRPr="003461FA">
        <w:rPr>
          <w:rFonts w:ascii="Times New Roman" w:hAnsi="Times New Roman" w:cs="Times New Roman"/>
          <w:sz w:val="28"/>
          <w:szCs w:val="24"/>
        </w:rPr>
        <w:t>schemes, namely</w:t>
      </w:r>
      <w:r w:rsidRPr="003461FA">
        <w:rPr>
          <w:rFonts w:ascii="Times New Roman" w:hAnsi="Times New Roman" w:cs="Times New Roman"/>
          <w:sz w:val="28"/>
          <w:szCs w:val="24"/>
        </w:rPr>
        <w:t>; the epidemic</w:t>
      </w:r>
      <w:r w:rsidR="000B047D" w:rsidRPr="003461FA">
        <w:rPr>
          <w:rFonts w:ascii="Times New Roman" w:hAnsi="Times New Roman" w:cs="Times New Roman"/>
          <w:sz w:val="28"/>
          <w:szCs w:val="24"/>
        </w:rPr>
        <w:t xml:space="preserve"> </w:t>
      </w:r>
      <w:r w:rsidRPr="003461FA">
        <w:rPr>
          <w:rFonts w:ascii="Times New Roman" w:hAnsi="Times New Roman" w:cs="Times New Roman"/>
          <w:sz w:val="28"/>
          <w:szCs w:val="24"/>
        </w:rPr>
        <w:t>and controlled flooding</w:t>
      </w:r>
      <w:r w:rsidR="000B047D" w:rsidRPr="003461FA">
        <w:rPr>
          <w:rFonts w:ascii="Times New Roman" w:hAnsi="Times New Roman" w:cs="Times New Roman"/>
          <w:sz w:val="28"/>
          <w:szCs w:val="24"/>
        </w:rPr>
        <w:t xml:space="preserve"> schemes. </w:t>
      </w:r>
      <w:r w:rsidRPr="003461FA">
        <w:rPr>
          <w:rFonts w:ascii="Times New Roman" w:hAnsi="Times New Roman" w:cs="Times New Roman"/>
          <w:sz w:val="28"/>
          <w:szCs w:val="24"/>
        </w:rPr>
        <w:t xml:space="preserve">With the Epidemic scheme, whenever two nodes encounter each other, they exchange all messages they do not have in common. Therefore, the message copies are spread like an “epidemic” throughout the network to every node using the maximum amount of resources. With controlled flooding, a limited number of copies of each message are generated and disseminated throughout the network. hop forwarding or source </w:t>
      </w:r>
      <w:r w:rsidR="000B047D" w:rsidRPr="003461FA">
        <w:rPr>
          <w:rFonts w:ascii="Times New Roman" w:hAnsi="Times New Roman" w:cs="Times New Roman"/>
          <w:sz w:val="28"/>
          <w:szCs w:val="24"/>
        </w:rPr>
        <w:t>.</w:t>
      </w:r>
    </w:p>
    <w:p w:rsidR="003461FA" w:rsidRDefault="003461FA" w:rsidP="002E0326">
      <w:pPr>
        <w:autoSpaceDE w:val="0"/>
        <w:autoSpaceDN w:val="0"/>
        <w:adjustRightInd w:val="0"/>
        <w:spacing w:after="0" w:line="360" w:lineRule="auto"/>
        <w:jc w:val="both"/>
        <w:rPr>
          <w:rFonts w:ascii="Times New Roman" w:hAnsi="Times New Roman" w:cs="Times New Roman"/>
          <w:b/>
          <w:sz w:val="28"/>
          <w:szCs w:val="24"/>
        </w:rPr>
      </w:pPr>
    </w:p>
    <w:p w:rsidR="00471A0E" w:rsidRPr="003461FA" w:rsidRDefault="002E0326" w:rsidP="002E0326">
      <w:pPr>
        <w:autoSpaceDE w:val="0"/>
        <w:autoSpaceDN w:val="0"/>
        <w:adjustRightInd w:val="0"/>
        <w:spacing w:after="0" w:line="360" w:lineRule="auto"/>
        <w:jc w:val="both"/>
        <w:rPr>
          <w:rFonts w:ascii="Times New Roman" w:hAnsi="Times New Roman" w:cs="Times New Roman"/>
          <w:b/>
          <w:sz w:val="28"/>
          <w:szCs w:val="24"/>
        </w:rPr>
      </w:pPr>
      <w:bookmarkStart w:id="0" w:name="_GoBack"/>
      <w:bookmarkEnd w:id="0"/>
      <w:r w:rsidRPr="003461FA">
        <w:rPr>
          <w:rFonts w:ascii="Times New Roman" w:hAnsi="Times New Roman" w:cs="Times New Roman"/>
          <w:b/>
          <w:sz w:val="28"/>
          <w:szCs w:val="24"/>
        </w:rPr>
        <w:t>DISADVANTAGE OF EXISTING SYSTEM:</w:t>
      </w:r>
    </w:p>
    <w:p w:rsidR="002455E7" w:rsidRPr="003461FA" w:rsidRDefault="002E0326" w:rsidP="002455E7">
      <w:pPr>
        <w:pStyle w:val="ListParagraph"/>
        <w:numPr>
          <w:ilvl w:val="0"/>
          <w:numId w:val="6"/>
        </w:numPr>
        <w:autoSpaceDE w:val="0"/>
        <w:autoSpaceDN w:val="0"/>
        <w:adjustRightInd w:val="0"/>
        <w:spacing w:after="0" w:line="360" w:lineRule="auto"/>
        <w:rPr>
          <w:rFonts w:ascii="Times New Roman" w:hAnsi="Times New Roman" w:cs="Times New Roman"/>
          <w:sz w:val="28"/>
          <w:szCs w:val="24"/>
        </w:rPr>
      </w:pPr>
      <w:r w:rsidRPr="003461FA">
        <w:rPr>
          <w:rFonts w:ascii="Times New Roman" w:hAnsi="Times New Roman" w:cs="Times New Roman"/>
          <w:sz w:val="28"/>
          <w:szCs w:val="24"/>
        </w:rPr>
        <w:t>The source node forwards a message copy to the first L _ 1 nodes it encounters, and then each encountered node keeps a copy of the message until it meets the destination node of the message. This strategy of message forwarding is known as two- forwarding (SF).</w:t>
      </w:r>
    </w:p>
    <w:p w:rsidR="002E0326" w:rsidRPr="002455E7" w:rsidRDefault="002E0326" w:rsidP="002455E7">
      <w:pPr>
        <w:pStyle w:val="ListParagraph"/>
        <w:numPr>
          <w:ilvl w:val="0"/>
          <w:numId w:val="6"/>
        </w:numPr>
        <w:autoSpaceDE w:val="0"/>
        <w:autoSpaceDN w:val="0"/>
        <w:adjustRightInd w:val="0"/>
        <w:spacing w:after="0" w:line="360" w:lineRule="auto"/>
        <w:rPr>
          <w:rFonts w:ascii="Times New Roman" w:hAnsi="Times New Roman" w:cs="Times New Roman"/>
          <w:sz w:val="24"/>
          <w:szCs w:val="24"/>
        </w:rPr>
      </w:pPr>
      <w:r w:rsidRPr="003461FA">
        <w:rPr>
          <w:rFonts w:ascii="Times New Roman" w:hAnsi="Times New Roman" w:cs="Times New Roman"/>
          <w:sz w:val="28"/>
          <w:szCs w:val="24"/>
        </w:rPr>
        <w:t>In DTN routing is when and to which node the stored messages should be forwarded. Obviously, both the above schemes require additional efforts in order to incorporate with the given buffer space limitation at each node</w:t>
      </w:r>
      <w:r w:rsidRPr="002455E7">
        <w:rPr>
          <w:rFonts w:ascii="Times New Roman" w:hAnsi="Times New Roman" w:cs="Times New Roman"/>
          <w:sz w:val="24"/>
          <w:szCs w:val="24"/>
        </w:rPr>
        <w:t>.</w:t>
      </w:r>
    </w:p>
    <w:p w:rsidR="000B047D" w:rsidRDefault="000B047D" w:rsidP="002E0326">
      <w:pPr>
        <w:autoSpaceDE w:val="0"/>
        <w:autoSpaceDN w:val="0"/>
        <w:adjustRightInd w:val="0"/>
        <w:spacing w:after="0" w:line="360" w:lineRule="auto"/>
        <w:rPr>
          <w:rFonts w:ascii="Times New Roman" w:hAnsi="Times New Roman" w:cs="Times New Roman"/>
          <w:sz w:val="24"/>
          <w:szCs w:val="24"/>
        </w:rPr>
      </w:pPr>
    </w:p>
    <w:p w:rsidR="003461FA" w:rsidRDefault="003461FA" w:rsidP="002E0326">
      <w:pPr>
        <w:autoSpaceDE w:val="0"/>
        <w:autoSpaceDN w:val="0"/>
        <w:adjustRightInd w:val="0"/>
        <w:spacing w:after="0" w:line="360" w:lineRule="auto"/>
        <w:rPr>
          <w:rFonts w:ascii="Times New Roman" w:hAnsi="Times New Roman" w:cs="Times New Roman"/>
          <w:sz w:val="24"/>
          <w:szCs w:val="24"/>
        </w:rPr>
      </w:pPr>
    </w:p>
    <w:p w:rsidR="002E0326" w:rsidRPr="002455E7" w:rsidRDefault="000B047D" w:rsidP="002E0326">
      <w:pPr>
        <w:autoSpaceDE w:val="0"/>
        <w:autoSpaceDN w:val="0"/>
        <w:adjustRightInd w:val="0"/>
        <w:spacing w:after="0" w:line="360" w:lineRule="auto"/>
        <w:rPr>
          <w:rFonts w:ascii="Times New Roman" w:hAnsi="Times New Roman" w:cs="Times New Roman"/>
          <w:b/>
          <w:sz w:val="28"/>
          <w:szCs w:val="24"/>
        </w:rPr>
      </w:pPr>
      <w:r w:rsidRPr="002455E7">
        <w:rPr>
          <w:rFonts w:ascii="Times New Roman" w:hAnsi="Times New Roman" w:cs="Times New Roman"/>
          <w:b/>
          <w:sz w:val="28"/>
          <w:szCs w:val="24"/>
        </w:rPr>
        <w:t>PROPOSED SYSTEM:</w:t>
      </w:r>
    </w:p>
    <w:p w:rsidR="00E607D1" w:rsidRPr="002455E7" w:rsidRDefault="000B047D" w:rsidP="000B047D">
      <w:pPr>
        <w:autoSpaceDE w:val="0"/>
        <w:autoSpaceDN w:val="0"/>
        <w:adjustRightInd w:val="0"/>
        <w:spacing w:after="0" w:line="360" w:lineRule="auto"/>
        <w:ind w:firstLine="720"/>
        <w:jc w:val="both"/>
        <w:rPr>
          <w:rFonts w:ascii="Times New Roman" w:hAnsi="Times New Roman" w:cs="Times New Roman"/>
          <w:sz w:val="28"/>
          <w:szCs w:val="24"/>
        </w:rPr>
      </w:pPr>
      <w:r w:rsidRPr="002455E7">
        <w:rPr>
          <w:rFonts w:ascii="Times New Roman" w:hAnsi="Times New Roman" w:cs="Times New Roman"/>
          <w:sz w:val="28"/>
          <w:szCs w:val="24"/>
        </w:rPr>
        <w:t>In Proposed System</w:t>
      </w:r>
      <w:r w:rsidR="002E0326" w:rsidRPr="002455E7">
        <w:rPr>
          <w:rFonts w:ascii="Times New Roman" w:hAnsi="Times New Roman" w:cs="Times New Roman"/>
          <w:sz w:val="28"/>
          <w:szCs w:val="24"/>
        </w:rPr>
        <w:t xml:space="preserve"> enable an effective decision process on which messages should be forwarded and </w:t>
      </w:r>
      <w:r w:rsidRPr="002455E7">
        <w:rPr>
          <w:rFonts w:ascii="Times New Roman" w:hAnsi="Times New Roman" w:cs="Times New Roman"/>
          <w:sz w:val="28"/>
          <w:szCs w:val="24"/>
        </w:rPr>
        <w:t>w</w:t>
      </w:r>
      <w:r w:rsidR="002E0326" w:rsidRPr="002455E7">
        <w:rPr>
          <w:rFonts w:ascii="Times New Roman" w:hAnsi="Times New Roman" w:cs="Times New Roman"/>
          <w:sz w:val="28"/>
          <w:szCs w:val="24"/>
        </w:rPr>
        <w:t>hich should be</w:t>
      </w:r>
      <w:r w:rsidRPr="002455E7">
        <w:rPr>
          <w:rFonts w:ascii="Times New Roman" w:hAnsi="Times New Roman" w:cs="Times New Roman"/>
          <w:sz w:val="28"/>
          <w:szCs w:val="24"/>
        </w:rPr>
        <w:t xml:space="preserve"> </w:t>
      </w:r>
      <w:r w:rsidR="002E0326" w:rsidRPr="002455E7">
        <w:rPr>
          <w:rFonts w:ascii="Times New Roman" w:hAnsi="Times New Roman" w:cs="Times New Roman"/>
          <w:sz w:val="28"/>
          <w:szCs w:val="24"/>
        </w:rPr>
        <w:t xml:space="preserve">dropped when the buffer is full. Such a decision is made by evaluating </w:t>
      </w:r>
      <w:r w:rsidR="00E607D1" w:rsidRPr="002455E7">
        <w:rPr>
          <w:rFonts w:ascii="Times New Roman" w:hAnsi="Times New Roman" w:cs="Times New Roman"/>
          <w:sz w:val="28"/>
          <w:szCs w:val="24"/>
        </w:rPr>
        <w:t>the impact</w:t>
      </w:r>
      <w:r w:rsidR="002E0326" w:rsidRPr="002455E7">
        <w:rPr>
          <w:rFonts w:ascii="Times New Roman" w:hAnsi="Times New Roman" w:cs="Times New Roman"/>
          <w:sz w:val="28"/>
          <w:szCs w:val="24"/>
        </w:rPr>
        <w:t xml:space="preserve"> of dropping each buffered message</w:t>
      </w:r>
      <w:r w:rsidRPr="002455E7">
        <w:rPr>
          <w:rFonts w:ascii="Times New Roman" w:hAnsi="Times New Roman" w:cs="Times New Roman"/>
          <w:sz w:val="28"/>
          <w:szCs w:val="24"/>
        </w:rPr>
        <w:t xml:space="preserve"> </w:t>
      </w:r>
      <w:r w:rsidR="002E0326" w:rsidRPr="002455E7">
        <w:rPr>
          <w:rFonts w:ascii="Times New Roman" w:hAnsi="Times New Roman" w:cs="Times New Roman"/>
          <w:sz w:val="28"/>
          <w:szCs w:val="24"/>
        </w:rPr>
        <w:t>according to collected network information for either optimal message delivery ratio or message delivery delay</w:t>
      </w:r>
      <w:r w:rsidRPr="002455E7">
        <w:rPr>
          <w:rFonts w:ascii="Times New Roman" w:hAnsi="Times New Roman" w:cs="Times New Roman"/>
          <w:sz w:val="28"/>
          <w:szCs w:val="24"/>
        </w:rPr>
        <w:t xml:space="preserve"> </w:t>
      </w:r>
      <w:r w:rsidR="005414A7" w:rsidRPr="002455E7">
        <w:rPr>
          <w:rFonts w:ascii="Times New Roman" w:hAnsi="Times New Roman" w:cs="Times New Roman"/>
          <w:sz w:val="28"/>
          <w:szCs w:val="24"/>
        </w:rPr>
        <w:t>to</w:t>
      </w:r>
      <w:r w:rsidR="002E0326" w:rsidRPr="002455E7">
        <w:rPr>
          <w:rFonts w:ascii="Times New Roman" w:hAnsi="Times New Roman" w:cs="Times New Roman"/>
          <w:sz w:val="28"/>
          <w:szCs w:val="24"/>
        </w:rPr>
        <w:t xml:space="preserve"> deal with the message propagation prediction under epidemic forwarding and evaluate the delivery delay and/</w:t>
      </w:r>
      <w:r w:rsidRPr="002455E7">
        <w:rPr>
          <w:rFonts w:ascii="Times New Roman" w:hAnsi="Times New Roman" w:cs="Times New Roman"/>
          <w:sz w:val="28"/>
          <w:szCs w:val="24"/>
        </w:rPr>
        <w:t xml:space="preserve"> </w:t>
      </w:r>
      <w:r w:rsidR="002E0326" w:rsidRPr="002455E7">
        <w:rPr>
          <w:rFonts w:ascii="Times New Roman" w:hAnsi="Times New Roman" w:cs="Times New Roman"/>
          <w:sz w:val="28"/>
          <w:szCs w:val="24"/>
        </w:rPr>
        <w:t xml:space="preserve">or delivery ratio at any time instance during message </w:t>
      </w:r>
      <w:r w:rsidR="00E607D1" w:rsidRPr="002455E7">
        <w:rPr>
          <w:rFonts w:ascii="Times New Roman" w:hAnsi="Times New Roman" w:cs="Times New Roman"/>
          <w:sz w:val="28"/>
          <w:szCs w:val="24"/>
        </w:rPr>
        <w:t>lifetime.</w:t>
      </w:r>
    </w:p>
    <w:p w:rsidR="000B047D" w:rsidRPr="002455E7" w:rsidRDefault="000B047D" w:rsidP="000B047D">
      <w:pPr>
        <w:autoSpaceDE w:val="0"/>
        <w:autoSpaceDN w:val="0"/>
        <w:adjustRightInd w:val="0"/>
        <w:spacing w:after="0" w:line="360" w:lineRule="auto"/>
        <w:ind w:firstLine="720"/>
        <w:jc w:val="both"/>
        <w:rPr>
          <w:rFonts w:ascii="Times New Roman" w:hAnsi="Times New Roman" w:cs="Times New Roman"/>
          <w:sz w:val="28"/>
          <w:szCs w:val="24"/>
        </w:rPr>
      </w:pPr>
      <w:r w:rsidRPr="002455E7">
        <w:rPr>
          <w:rFonts w:ascii="Times New Roman" w:hAnsi="Times New Roman" w:cs="Times New Roman"/>
          <w:sz w:val="28"/>
          <w:szCs w:val="24"/>
        </w:rPr>
        <w:t>The ODE solution gives per-message utility values, which are calculated based on the estimation of two global parameters: the number of message copies, and the number of nodes which have “seen”</w:t>
      </w:r>
      <w:r w:rsidR="00453CE0" w:rsidRPr="002455E7">
        <w:rPr>
          <w:rFonts w:ascii="Times New Roman" w:hAnsi="Times New Roman" w:cs="Times New Roman"/>
          <w:sz w:val="28"/>
          <w:szCs w:val="24"/>
        </w:rPr>
        <w:t xml:space="preserve"> this message</w:t>
      </w:r>
      <w:r w:rsidRPr="002455E7">
        <w:rPr>
          <w:rFonts w:ascii="Times New Roman" w:hAnsi="Times New Roman" w:cs="Times New Roman"/>
          <w:sz w:val="28"/>
          <w:szCs w:val="24"/>
        </w:rPr>
        <w:t>. The per-message utility values are calculated at each node and then used for the decision on whether the buffered messages should be dropped in any contact. We demonstrate a closed-form solution to the proposed ODE approach, such that each per-message utility can be calculated efficiently</w:t>
      </w:r>
    </w:p>
    <w:p w:rsidR="00471A0E" w:rsidRPr="002455E7" w:rsidRDefault="00471A0E" w:rsidP="00A64F18">
      <w:pPr>
        <w:autoSpaceDE w:val="0"/>
        <w:autoSpaceDN w:val="0"/>
        <w:adjustRightInd w:val="0"/>
        <w:spacing w:after="0" w:line="360" w:lineRule="auto"/>
        <w:jc w:val="both"/>
        <w:rPr>
          <w:rFonts w:ascii="Times New Roman" w:hAnsi="Times New Roman" w:cs="Times New Roman"/>
          <w:b/>
          <w:sz w:val="28"/>
          <w:szCs w:val="24"/>
        </w:rPr>
      </w:pPr>
    </w:p>
    <w:p w:rsidR="00471A0E" w:rsidRPr="002455E7" w:rsidRDefault="002E0326" w:rsidP="00A64F18">
      <w:pPr>
        <w:autoSpaceDE w:val="0"/>
        <w:autoSpaceDN w:val="0"/>
        <w:adjustRightInd w:val="0"/>
        <w:spacing w:after="0" w:line="360" w:lineRule="auto"/>
        <w:jc w:val="both"/>
        <w:rPr>
          <w:rFonts w:ascii="Times New Roman" w:hAnsi="Times New Roman" w:cs="Times New Roman"/>
          <w:b/>
          <w:sz w:val="28"/>
          <w:szCs w:val="24"/>
        </w:rPr>
      </w:pPr>
      <w:r w:rsidRPr="002455E7">
        <w:rPr>
          <w:rFonts w:ascii="Times New Roman" w:hAnsi="Times New Roman" w:cs="Times New Roman"/>
          <w:b/>
          <w:sz w:val="28"/>
          <w:szCs w:val="24"/>
        </w:rPr>
        <w:t>Advantages of Proposed System:</w:t>
      </w:r>
    </w:p>
    <w:p w:rsidR="000B047D" w:rsidRPr="00143F0A" w:rsidRDefault="002E0326" w:rsidP="00143F0A">
      <w:pPr>
        <w:pStyle w:val="ListParagraph"/>
        <w:numPr>
          <w:ilvl w:val="0"/>
          <w:numId w:val="10"/>
        </w:numPr>
        <w:autoSpaceDE w:val="0"/>
        <w:autoSpaceDN w:val="0"/>
        <w:adjustRightInd w:val="0"/>
        <w:spacing w:after="0" w:line="360" w:lineRule="auto"/>
        <w:jc w:val="both"/>
        <w:rPr>
          <w:rFonts w:ascii="Times New Roman" w:hAnsi="Times New Roman" w:cs="Times New Roman"/>
          <w:sz w:val="28"/>
          <w:szCs w:val="24"/>
        </w:rPr>
      </w:pPr>
      <w:r w:rsidRPr="00143F0A">
        <w:rPr>
          <w:rFonts w:ascii="Times New Roman" w:hAnsi="Times New Roman" w:cs="Times New Roman"/>
          <w:sz w:val="28"/>
          <w:szCs w:val="24"/>
        </w:rPr>
        <w:t>Developing new utility-based message scheduling mechanism that incorporates with DTN message forwarding, where per-message utility is determined to optimize either message delivery ratio or delivery delay.</w:t>
      </w:r>
    </w:p>
    <w:p w:rsidR="00946966" w:rsidRPr="00143F0A" w:rsidRDefault="002E0326" w:rsidP="00143F0A">
      <w:pPr>
        <w:pStyle w:val="ListParagraph"/>
        <w:numPr>
          <w:ilvl w:val="0"/>
          <w:numId w:val="10"/>
        </w:numPr>
        <w:autoSpaceDE w:val="0"/>
        <w:autoSpaceDN w:val="0"/>
        <w:adjustRightInd w:val="0"/>
        <w:spacing w:after="0" w:line="360" w:lineRule="auto"/>
        <w:jc w:val="both"/>
        <w:rPr>
          <w:rFonts w:ascii="Times New Roman" w:hAnsi="Times New Roman" w:cs="Times New Roman"/>
          <w:sz w:val="28"/>
          <w:szCs w:val="24"/>
        </w:rPr>
      </w:pPr>
      <w:r w:rsidRPr="00143F0A">
        <w:rPr>
          <w:rFonts w:ascii="Times New Roman" w:hAnsi="Times New Roman" w:cs="Times New Roman"/>
          <w:sz w:val="28"/>
          <w:szCs w:val="24"/>
        </w:rPr>
        <w:t xml:space="preserve">Developing a novel estimation approach for network global knowledge to facilitate decisions on which message should be forwarded/dropped when the buffer of the encountered node is full. </w:t>
      </w:r>
    </w:p>
    <w:p w:rsidR="002E0326" w:rsidRPr="00143F0A" w:rsidRDefault="002E0326" w:rsidP="00143F0A">
      <w:pPr>
        <w:pStyle w:val="ListParagraph"/>
        <w:numPr>
          <w:ilvl w:val="0"/>
          <w:numId w:val="10"/>
        </w:numPr>
        <w:autoSpaceDE w:val="0"/>
        <w:autoSpaceDN w:val="0"/>
        <w:adjustRightInd w:val="0"/>
        <w:spacing w:after="0" w:line="360" w:lineRule="auto"/>
        <w:jc w:val="both"/>
        <w:rPr>
          <w:rFonts w:ascii="Times New Roman" w:hAnsi="Times New Roman" w:cs="Times New Roman"/>
          <w:sz w:val="28"/>
          <w:szCs w:val="24"/>
        </w:rPr>
      </w:pPr>
      <w:r w:rsidRPr="00143F0A">
        <w:rPr>
          <w:rFonts w:ascii="Times New Roman" w:hAnsi="Times New Roman" w:cs="Times New Roman"/>
          <w:sz w:val="28"/>
          <w:szCs w:val="24"/>
        </w:rPr>
        <w:t>Evaluating and comparing the proposed scheme with counterparts, and gaining understanding on its tradeoff between computation complexity and performance improvement.</w:t>
      </w:r>
    </w:p>
    <w:p w:rsidR="002E0326" w:rsidRDefault="002E0326" w:rsidP="002E0326">
      <w:pPr>
        <w:autoSpaceDE w:val="0"/>
        <w:autoSpaceDN w:val="0"/>
        <w:adjustRightInd w:val="0"/>
        <w:spacing w:after="0" w:line="240" w:lineRule="auto"/>
        <w:rPr>
          <w:rFonts w:ascii="Times New Roman" w:hAnsi="Times New Roman" w:cs="Times New Roman"/>
          <w:sz w:val="24"/>
          <w:szCs w:val="24"/>
        </w:rPr>
      </w:pPr>
    </w:p>
    <w:p w:rsidR="00673EDC" w:rsidRPr="005B607B" w:rsidRDefault="00673EDC" w:rsidP="00673EDC">
      <w:pPr>
        <w:rPr>
          <w:rFonts w:ascii="Times New Roman" w:hAnsi="Times New Roman" w:cs="Times New Roman"/>
          <w:b/>
          <w:sz w:val="28"/>
          <w:szCs w:val="28"/>
        </w:rPr>
      </w:pPr>
      <w:r w:rsidRPr="005B607B">
        <w:rPr>
          <w:rFonts w:ascii="Times New Roman" w:hAnsi="Times New Roman" w:cs="Times New Roman"/>
          <w:b/>
          <w:sz w:val="28"/>
          <w:szCs w:val="28"/>
        </w:rPr>
        <w:t>SYSTEM SPECIFICATION</w:t>
      </w:r>
    </w:p>
    <w:p w:rsidR="00673EDC" w:rsidRPr="005B607B" w:rsidRDefault="00673EDC" w:rsidP="00673ED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73EDC" w:rsidRPr="005B607B"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73EDC" w:rsidRPr="006F35EF" w:rsidRDefault="00673EDC" w:rsidP="00673EDC">
      <w:pPr>
        <w:pStyle w:val="ListParagraph"/>
        <w:numPr>
          <w:ilvl w:val="0"/>
          <w:numId w:val="8"/>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73EDC" w:rsidRPr="005B607B" w:rsidRDefault="00673EDC" w:rsidP="00673EDC">
      <w:pPr>
        <w:spacing w:line="360" w:lineRule="auto"/>
        <w:rPr>
          <w:rFonts w:ascii="Times New Roman" w:hAnsi="Times New Roman" w:cs="Times New Roman"/>
          <w:sz w:val="28"/>
          <w:szCs w:val="28"/>
        </w:rPr>
      </w:pPr>
    </w:p>
    <w:p w:rsidR="00673EDC" w:rsidRPr="006F35EF" w:rsidRDefault="00673EDC" w:rsidP="00673EDC">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73EDC" w:rsidRPr="005B607B" w:rsidRDefault="00673EDC" w:rsidP="00673EDC">
      <w:pPr>
        <w:pStyle w:val="ListParagraph"/>
        <w:numPr>
          <w:ilvl w:val="0"/>
          <w:numId w:val="7"/>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73EDC" w:rsidRDefault="00673EDC" w:rsidP="00673EDC">
      <w:pPr>
        <w:spacing w:line="360" w:lineRule="auto"/>
        <w:jc w:val="both"/>
        <w:rPr>
          <w:rFonts w:ascii="Times New Roman" w:hAnsi="Times New Roman" w:cs="Times New Roman"/>
          <w:b/>
          <w:bCs/>
          <w:sz w:val="28"/>
          <w:szCs w:val="28"/>
        </w:rPr>
      </w:pPr>
    </w:p>
    <w:p w:rsidR="00673EDC" w:rsidRDefault="00673EDC" w:rsidP="00673EDC">
      <w:pPr>
        <w:spacing w:line="360" w:lineRule="auto"/>
        <w:jc w:val="both"/>
        <w:rPr>
          <w:rFonts w:ascii="Times New Roman" w:hAnsi="Times New Roman" w:cs="Times New Roman"/>
          <w:b/>
          <w:sz w:val="28"/>
          <w:szCs w:val="28"/>
        </w:rPr>
      </w:pPr>
    </w:p>
    <w:p w:rsidR="00673EDC" w:rsidRDefault="00673EDC" w:rsidP="00673EDC">
      <w:pPr>
        <w:spacing w:line="360" w:lineRule="auto"/>
        <w:jc w:val="both"/>
        <w:rPr>
          <w:rFonts w:ascii="Times New Roman" w:hAnsi="Times New Roman" w:cs="Times New Roman"/>
          <w:b/>
          <w:sz w:val="28"/>
          <w:szCs w:val="28"/>
        </w:rPr>
      </w:pPr>
    </w:p>
    <w:p w:rsidR="00673EDC" w:rsidRDefault="00673EDC" w:rsidP="00673EDC">
      <w:pPr>
        <w:spacing w:line="360" w:lineRule="auto"/>
        <w:jc w:val="both"/>
        <w:rPr>
          <w:rFonts w:ascii="Times New Roman" w:hAnsi="Times New Roman" w:cs="Times New Roman"/>
          <w:b/>
          <w:sz w:val="28"/>
          <w:szCs w:val="28"/>
        </w:rPr>
      </w:pPr>
    </w:p>
    <w:p w:rsidR="00673EDC" w:rsidRPr="00673EDC" w:rsidRDefault="00673EDC" w:rsidP="00673EDC">
      <w:pPr>
        <w:spacing w:line="360" w:lineRule="auto"/>
        <w:jc w:val="both"/>
        <w:rPr>
          <w:rFonts w:ascii="Times New Roman" w:hAnsi="Times New Roman" w:cs="Times New Roman"/>
          <w:sz w:val="28"/>
          <w:szCs w:val="32"/>
        </w:rPr>
      </w:pPr>
      <w:r w:rsidRPr="00673EDC">
        <w:rPr>
          <w:rFonts w:ascii="Times New Roman" w:hAnsi="Times New Roman" w:cs="Times New Roman"/>
          <w:b/>
          <w:sz w:val="28"/>
          <w:szCs w:val="32"/>
        </w:rPr>
        <w:lastRenderedPageBreak/>
        <w:t>REFERENCES</w:t>
      </w:r>
      <w:r w:rsidRPr="00673EDC">
        <w:rPr>
          <w:rFonts w:ascii="Times New Roman" w:hAnsi="Times New Roman" w:cs="Times New Roman"/>
          <w:sz w:val="28"/>
          <w:szCs w:val="32"/>
        </w:rPr>
        <w:t xml:space="preserve">: </w:t>
      </w: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r w:rsidRPr="00673EDC">
        <w:rPr>
          <w:rFonts w:ascii="Times New Roman" w:hAnsi="Times New Roman" w:cs="Times New Roman"/>
          <w:sz w:val="28"/>
          <w:szCs w:val="32"/>
        </w:rPr>
        <w:t xml:space="preserve">[1] “Delay Tolerant Networking Research Group,”http://www. dtnrg.org, 2012. </w:t>
      </w: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r w:rsidRPr="00673EDC">
        <w:rPr>
          <w:rFonts w:ascii="Times New Roman" w:hAnsi="Times New Roman" w:cs="Times New Roman"/>
          <w:sz w:val="28"/>
          <w:szCs w:val="32"/>
        </w:rPr>
        <w:t xml:space="preserve">[2] A. Vahdat and D. Becker, “Epidemic Routing for Partially Connected Ad Hoc Networks,” Technical Report CS-200006, Duke Univ., Apr. 2000. </w:t>
      </w: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r w:rsidRPr="00673EDC">
        <w:rPr>
          <w:rFonts w:ascii="Times New Roman" w:hAnsi="Times New Roman" w:cs="Times New Roman"/>
          <w:sz w:val="28"/>
          <w:szCs w:val="32"/>
        </w:rPr>
        <w:t xml:space="preserve">[3] A. Lindgren, A. Doria, and O. Schele´n, “Probabilistic Routing in Intermittently Connected Networks,” SIGMOBILE Mobile Computing Comm. Rev., vol. 7, no. 3, pp. 19-20, July 2003. </w:t>
      </w: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r w:rsidRPr="00673EDC">
        <w:rPr>
          <w:rFonts w:ascii="Times New Roman" w:hAnsi="Times New Roman" w:cs="Times New Roman"/>
          <w:sz w:val="28"/>
          <w:szCs w:val="32"/>
        </w:rPr>
        <w:t xml:space="preserve">[4] T. Spyropoulos, K. Psounis, and C.S. Raghavendra, “Efficient Routing in Intermittently Connected Mobile Networks: The Multiple-Copy Case,” IEEE Trans. Networking, vol. 16, no. 1, pp. 63-76, Feb. 2008. </w:t>
      </w:r>
    </w:p>
    <w:p w:rsidR="00673EDC"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p>
    <w:p w:rsidR="005414A7" w:rsidRPr="00673EDC" w:rsidRDefault="00673EDC" w:rsidP="00673EDC">
      <w:pPr>
        <w:autoSpaceDE w:val="0"/>
        <w:autoSpaceDN w:val="0"/>
        <w:adjustRightInd w:val="0"/>
        <w:spacing w:after="0" w:line="360" w:lineRule="auto"/>
        <w:jc w:val="both"/>
        <w:rPr>
          <w:rFonts w:ascii="Times New Roman" w:hAnsi="Times New Roman" w:cs="Times New Roman"/>
          <w:sz w:val="28"/>
          <w:szCs w:val="32"/>
        </w:rPr>
      </w:pPr>
      <w:r w:rsidRPr="00673EDC">
        <w:rPr>
          <w:rFonts w:ascii="Times New Roman" w:hAnsi="Times New Roman" w:cs="Times New Roman"/>
          <w:sz w:val="28"/>
          <w:szCs w:val="32"/>
        </w:rPr>
        <w:t>[5] R. Groenevelt, P. Nain, and G. Koole, “Message Delay in MANET,” Proc. ACM SIGMETRICS Int’l Conf. Measurement and Modeling of Computer Systems, 2005.</w:t>
      </w:r>
    </w:p>
    <w:p w:rsidR="00471A0E" w:rsidRPr="000B047D" w:rsidRDefault="00471A0E" w:rsidP="00A64F18">
      <w:pPr>
        <w:autoSpaceDE w:val="0"/>
        <w:autoSpaceDN w:val="0"/>
        <w:adjustRightInd w:val="0"/>
        <w:spacing w:after="0" w:line="360" w:lineRule="auto"/>
        <w:jc w:val="both"/>
        <w:rPr>
          <w:rFonts w:ascii="Times New Roman" w:hAnsi="Times New Roman" w:cs="Times New Roman"/>
          <w:sz w:val="24"/>
          <w:szCs w:val="24"/>
        </w:rPr>
      </w:pPr>
    </w:p>
    <w:p w:rsidR="00471A0E" w:rsidRDefault="00471A0E" w:rsidP="00A64F18">
      <w:pPr>
        <w:autoSpaceDE w:val="0"/>
        <w:autoSpaceDN w:val="0"/>
        <w:adjustRightInd w:val="0"/>
        <w:spacing w:after="0" w:line="360" w:lineRule="auto"/>
        <w:jc w:val="both"/>
        <w:rPr>
          <w:rFonts w:ascii="Times New Roman" w:hAnsi="Times New Roman" w:cs="Times New Roman"/>
          <w:sz w:val="24"/>
          <w:szCs w:val="24"/>
        </w:rPr>
      </w:pPr>
    </w:p>
    <w:p w:rsidR="00471A0E" w:rsidRDefault="00471A0E" w:rsidP="00A64F18">
      <w:pPr>
        <w:autoSpaceDE w:val="0"/>
        <w:autoSpaceDN w:val="0"/>
        <w:adjustRightInd w:val="0"/>
        <w:spacing w:after="0" w:line="360" w:lineRule="auto"/>
        <w:jc w:val="both"/>
        <w:rPr>
          <w:rFonts w:ascii="Times New Roman" w:hAnsi="Times New Roman" w:cs="Times New Roman"/>
          <w:sz w:val="24"/>
          <w:szCs w:val="24"/>
        </w:rPr>
      </w:pPr>
    </w:p>
    <w:p w:rsidR="00471A0E" w:rsidRDefault="00471A0E" w:rsidP="00A64F18">
      <w:pPr>
        <w:autoSpaceDE w:val="0"/>
        <w:autoSpaceDN w:val="0"/>
        <w:adjustRightInd w:val="0"/>
        <w:spacing w:after="0" w:line="360" w:lineRule="auto"/>
        <w:jc w:val="both"/>
        <w:rPr>
          <w:rFonts w:ascii="Times New Roman" w:hAnsi="Times New Roman" w:cs="Times New Roman"/>
          <w:sz w:val="24"/>
          <w:szCs w:val="24"/>
        </w:rPr>
      </w:pPr>
    </w:p>
    <w:p w:rsidR="00471A0E" w:rsidRPr="00777802" w:rsidRDefault="00471A0E" w:rsidP="00471A0E">
      <w:pPr>
        <w:autoSpaceDE w:val="0"/>
        <w:autoSpaceDN w:val="0"/>
        <w:adjustRightInd w:val="0"/>
        <w:spacing w:after="0" w:line="360" w:lineRule="auto"/>
        <w:jc w:val="both"/>
        <w:rPr>
          <w:rFonts w:ascii="Times New Roman" w:hAnsi="Times New Roman" w:cs="Times New Roman"/>
          <w:sz w:val="24"/>
          <w:szCs w:val="24"/>
        </w:rPr>
      </w:pPr>
    </w:p>
    <w:sectPr w:rsidR="00471A0E" w:rsidRPr="00777802" w:rsidSect="007317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08E" w:rsidRDefault="00F5608E" w:rsidP="002E0326">
      <w:pPr>
        <w:spacing w:after="0" w:line="240" w:lineRule="auto"/>
      </w:pPr>
      <w:r>
        <w:separator/>
      </w:r>
    </w:p>
  </w:endnote>
  <w:endnote w:type="continuationSeparator" w:id="0">
    <w:p w:rsidR="00F5608E" w:rsidRDefault="00F5608E" w:rsidP="002E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08E" w:rsidRDefault="00F5608E" w:rsidP="002E0326">
      <w:pPr>
        <w:spacing w:after="0" w:line="240" w:lineRule="auto"/>
      </w:pPr>
      <w:r>
        <w:separator/>
      </w:r>
    </w:p>
  </w:footnote>
  <w:footnote w:type="continuationSeparator" w:id="0">
    <w:p w:rsidR="00F5608E" w:rsidRDefault="00F5608E" w:rsidP="002E03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94F7A"/>
    <w:multiLevelType w:val="hybridMultilevel"/>
    <w:tmpl w:val="9A2E4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F15312"/>
    <w:multiLevelType w:val="hybridMultilevel"/>
    <w:tmpl w:val="12128C0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5B5269"/>
    <w:multiLevelType w:val="hybridMultilevel"/>
    <w:tmpl w:val="8C9A60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FF36921"/>
    <w:multiLevelType w:val="hybridMultilevel"/>
    <w:tmpl w:val="B00AF312"/>
    <w:lvl w:ilvl="0" w:tplc="A7504662">
      <w:start w:val="1"/>
      <w:numFmt w:val="decimal"/>
      <w:lvlText w:val="%1)"/>
      <w:lvlJc w:val="left"/>
      <w:pPr>
        <w:ind w:left="810" w:hanging="450"/>
      </w:pPr>
      <w:rPr>
        <w:rFonts w:ascii="Times New Roman" w:hAnsi="Times New Roman" w:cs="Times New Roman" w:hint="default"/>
        <w:b/>
        <w:sz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120668"/>
    <w:multiLevelType w:val="hybridMultilevel"/>
    <w:tmpl w:val="C5503B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0F5497"/>
    <w:multiLevelType w:val="hybridMultilevel"/>
    <w:tmpl w:val="22BC0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D17967"/>
    <w:multiLevelType w:val="hybridMultilevel"/>
    <w:tmpl w:val="857AF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C10F06"/>
    <w:multiLevelType w:val="hybridMultilevel"/>
    <w:tmpl w:val="F404E2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0"/>
  </w:num>
  <w:num w:numId="4">
    <w:abstractNumId w:val="3"/>
  </w:num>
  <w:num w:numId="5">
    <w:abstractNumId w:val="8"/>
  </w:num>
  <w:num w:numId="6">
    <w:abstractNumId w:val="1"/>
  </w:num>
  <w:num w:numId="7">
    <w:abstractNumId w:val="6"/>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64F18"/>
    <w:rsid w:val="000B047D"/>
    <w:rsid w:val="00143F0A"/>
    <w:rsid w:val="00145800"/>
    <w:rsid w:val="002455E7"/>
    <w:rsid w:val="00274089"/>
    <w:rsid w:val="00296153"/>
    <w:rsid w:val="002E0326"/>
    <w:rsid w:val="003461FA"/>
    <w:rsid w:val="00452F07"/>
    <w:rsid w:val="00453CE0"/>
    <w:rsid w:val="00471A0E"/>
    <w:rsid w:val="005414A7"/>
    <w:rsid w:val="00673EDC"/>
    <w:rsid w:val="00692B99"/>
    <w:rsid w:val="00731779"/>
    <w:rsid w:val="00777802"/>
    <w:rsid w:val="00946966"/>
    <w:rsid w:val="00A64F18"/>
    <w:rsid w:val="00C90C9A"/>
    <w:rsid w:val="00E607D1"/>
    <w:rsid w:val="00F04BDB"/>
    <w:rsid w:val="00F560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1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quotation">
    <w:name w:val="quotation"/>
    <w:basedOn w:val="DefaultParagraphFont"/>
    <w:rsid w:val="00A64F18"/>
  </w:style>
  <w:style w:type="paragraph" w:styleId="Header">
    <w:name w:val="header"/>
    <w:basedOn w:val="Normal"/>
    <w:link w:val="HeaderChar"/>
    <w:uiPriority w:val="99"/>
    <w:semiHidden/>
    <w:unhideWhenUsed/>
    <w:rsid w:val="002E032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0326"/>
  </w:style>
  <w:style w:type="paragraph" w:styleId="Footer">
    <w:name w:val="footer"/>
    <w:basedOn w:val="Normal"/>
    <w:link w:val="FooterChar"/>
    <w:uiPriority w:val="99"/>
    <w:semiHidden/>
    <w:unhideWhenUsed/>
    <w:rsid w:val="002E032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E0326"/>
  </w:style>
  <w:style w:type="paragraph" w:styleId="ListParagraph">
    <w:name w:val="List Paragraph"/>
    <w:basedOn w:val="Normal"/>
    <w:uiPriority w:val="34"/>
    <w:qFormat/>
    <w:rsid w:val="000B04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797514">
      <w:bodyDiv w:val="1"/>
      <w:marLeft w:val="0"/>
      <w:marRight w:val="0"/>
      <w:marTop w:val="0"/>
      <w:marBottom w:val="0"/>
      <w:divBdr>
        <w:top w:val="none" w:sz="0" w:space="0" w:color="auto"/>
        <w:left w:val="none" w:sz="0" w:space="0" w:color="auto"/>
        <w:bottom w:val="none" w:sz="0" w:space="0" w:color="auto"/>
        <w:right w:val="none" w:sz="0" w:space="0" w:color="auto"/>
      </w:divBdr>
      <w:divsChild>
        <w:div w:id="1251164424">
          <w:marLeft w:val="0"/>
          <w:marRight w:val="0"/>
          <w:marTop w:val="0"/>
          <w:marBottom w:val="0"/>
          <w:divBdr>
            <w:top w:val="none" w:sz="0" w:space="0" w:color="auto"/>
            <w:left w:val="none" w:sz="0" w:space="0" w:color="auto"/>
            <w:bottom w:val="none" w:sz="0" w:space="0" w:color="auto"/>
            <w:right w:val="none" w:sz="0" w:space="0" w:color="auto"/>
          </w:divBdr>
        </w:div>
        <w:div w:id="2000186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15</cp:revision>
  <dcterms:created xsi:type="dcterms:W3CDTF">2013-08-01T09:57:00Z</dcterms:created>
  <dcterms:modified xsi:type="dcterms:W3CDTF">2021-10-07T09:44:00Z</dcterms:modified>
</cp:coreProperties>
</file>