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DBA" w:rsidRDefault="00C77DBA" w:rsidP="009B2039">
      <w:pPr>
        <w:pStyle w:val="Default"/>
        <w:spacing w:line="360" w:lineRule="auto"/>
        <w:jc w:val="both"/>
      </w:pPr>
    </w:p>
    <w:p w:rsidR="00C77DBA" w:rsidRPr="00C77DBA" w:rsidRDefault="00C77DBA" w:rsidP="009B2039">
      <w:pPr>
        <w:pStyle w:val="Default"/>
        <w:spacing w:line="360" w:lineRule="auto"/>
        <w:jc w:val="center"/>
        <w:rPr>
          <w:b/>
          <w:sz w:val="32"/>
          <w:szCs w:val="32"/>
        </w:rPr>
      </w:pPr>
      <w:r w:rsidRPr="00C77DBA">
        <w:rPr>
          <w:b/>
          <w:sz w:val="32"/>
          <w:szCs w:val="32"/>
        </w:rPr>
        <w:t>NON-CONTACT HEART RATE MONITORING</w:t>
      </w:r>
    </w:p>
    <w:p w:rsidR="00C61DC7" w:rsidRDefault="00C77DBA" w:rsidP="009B2039">
      <w:pPr>
        <w:spacing w:line="360" w:lineRule="auto"/>
        <w:jc w:val="center"/>
        <w:rPr>
          <w:rFonts w:ascii="Times New Roman" w:hAnsi="Times New Roman" w:cs="Times New Roman"/>
          <w:b/>
          <w:sz w:val="32"/>
          <w:szCs w:val="32"/>
        </w:rPr>
      </w:pPr>
      <w:r w:rsidRPr="00C77DBA">
        <w:rPr>
          <w:rFonts w:ascii="Times New Roman" w:hAnsi="Times New Roman" w:cs="Times New Roman"/>
          <w:b/>
          <w:sz w:val="32"/>
          <w:szCs w:val="32"/>
        </w:rPr>
        <w:t>USING MACHINE LEARNING</w:t>
      </w:r>
    </w:p>
    <w:p w:rsidR="00C77DBA" w:rsidRDefault="00C77DBA" w:rsidP="009B2039">
      <w:pPr>
        <w:spacing w:line="360" w:lineRule="auto"/>
        <w:jc w:val="both"/>
        <w:rPr>
          <w:rFonts w:ascii="Times New Roman" w:hAnsi="Times New Roman" w:cs="Times New Roman"/>
          <w:b/>
          <w:sz w:val="32"/>
          <w:szCs w:val="32"/>
        </w:rPr>
      </w:pPr>
    </w:p>
    <w:p w:rsidR="00C77DBA" w:rsidRDefault="00C77DBA" w:rsidP="009B2039">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r>
        <w:rPr>
          <w:rFonts w:ascii="Times New Roman" w:eastAsia="Calibri" w:hAnsi="Times New Roman" w:cs="Times New Roman"/>
          <w:b/>
          <w:sz w:val="28"/>
          <w:szCs w:val="28"/>
        </w:rPr>
        <w:t>:</w:t>
      </w:r>
    </w:p>
    <w:p w:rsidR="00C77DBA" w:rsidRDefault="00C77DBA" w:rsidP="009B2039">
      <w:pPr>
        <w:spacing w:line="360" w:lineRule="auto"/>
        <w:jc w:val="both"/>
        <w:rPr>
          <w:rFonts w:ascii="Times New Roman" w:hAnsi="Times New Roman" w:cs="Times New Roman"/>
          <w:sz w:val="28"/>
          <w:szCs w:val="28"/>
        </w:rPr>
      </w:pPr>
      <w:r w:rsidRPr="00C77DBA">
        <w:rPr>
          <w:rFonts w:ascii="Times New Roman" w:hAnsi="Times New Roman" w:cs="Times New Roman"/>
          <w:sz w:val="28"/>
          <w:szCs w:val="28"/>
        </w:rPr>
        <w:t>Health monitoring is an important parameter to determine the health status of a person. Measuring the heart rate is an easy way to gauge our health. Normal heart rate may vary from person to person and a usually high or low resting heart rate can be a sign of trouble. There are several methods for the measurement of hea</w:t>
      </w:r>
      <w:r>
        <w:rPr>
          <w:rFonts w:ascii="Times New Roman" w:hAnsi="Times New Roman" w:cs="Times New Roman"/>
          <w:sz w:val="28"/>
          <w:szCs w:val="28"/>
        </w:rPr>
        <w:t xml:space="preserve">rt rate monitoring such as </w:t>
      </w:r>
      <w:proofErr w:type="spellStart"/>
      <w:proofErr w:type="gramStart"/>
      <w:r>
        <w:rPr>
          <w:rFonts w:ascii="Times New Roman" w:hAnsi="Times New Roman" w:cs="Times New Roman"/>
          <w:sz w:val="28"/>
          <w:szCs w:val="28"/>
        </w:rPr>
        <w:t>ecg</w:t>
      </w:r>
      <w:proofErr w:type="spellEnd"/>
      <w:proofErr w:type="gramEnd"/>
      <w:r>
        <w:rPr>
          <w:rFonts w:ascii="Times New Roman" w:hAnsi="Times New Roman" w:cs="Times New Roman"/>
          <w:sz w:val="28"/>
          <w:szCs w:val="28"/>
        </w:rPr>
        <w:t xml:space="preserve">, </w:t>
      </w:r>
      <w:proofErr w:type="spellStart"/>
      <w:r w:rsidRPr="00C77DBA">
        <w:rPr>
          <w:rFonts w:ascii="Times New Roman" w:hAnsi="Times New Roman" w:cs="Times New Roman"/>
          <w:sz w:val="28"/>
          <w:szCs w:val="28"/>
        </w:rPr>
        <w:t>ppg</w:t>
      </w:r>
      <w:proofErr w:type="spellEnd"/>
      <w:r w:rsidRPr="00C77DBA">
        <w:rPr>
          <w:rFonts w:ascii="Times New Roman" w:hAnsi="Times New Roman" w:cs="Times New Roman"/>
          <w:sz w:val="28"/>
          <w:szCs w:val="28"/>
        </w:rPr>
        <w:t xml:space="preserve"> etc. </w:t>
      </w:r>
      <w:proofErr w:type="gramStart"/>
      <w:r w:rsidRPr="00C77DBA">
        <w:rPr>
          <w:rFonts w:ascii="Times New Roman" w:hAnsi="Times New Roman" w:cs="Times New Roman"/>
          <w:sz w:val="28"/>
          <w:szCs w:val="28"/>
        </w:rPr>
        <w:t>Such methods having a disadvantage that these are invasive and have a continuous contact with the human body.</w:t>
      </w:r>
      <w:proofErr w:type="gramEnd"/>
      <w:r w:rsidRPr="00C77DBA">
        <w:rPr>
          <w:rFonts w:ascii="Times New Roman" w:hAnsi="Times New Roman" w:cs="Times New Roman"/>
          <w:sz w:val="28"/>
          <w:szCs w:val="28"/>
        </w:rPr>
        <w:t xml:space="preserve"> In order to </w:t>
      </w:r>
      <w:proofErr w:type="gramStart"/>
      <w:r w:rsidRPr="00C77DBA">
        <w:rPr>
          <w:rFonts w:ascii="Times New Roman" w:hAnsi="Times New Roman" w:cs="Times New Roman"/>
          <w:sz w:val="28"/>
          <w:szCs w:val="28"/>
        </w:rPr>
        <w:t>overcome</w:t>
      </w:r>
      <w:proofErr w:type="gramEnd"/>
      <w:r w:rsidRPr="00C77DBA">
        <w:rPr>
          <w:rFonts w:ascii="Times New Roman" w:hAnsi="Times New Roman" w:cs="Times New Roman"/>
          <w:sz w:val="28"/>
          <w:szCs w:val="28"/>
        </w:rPr>
        <w:t xml:space="preserve"> this problem a new system is proposed using camera. In this method a blind source separation algorithm is used for extracting the heart rate signal from the face image. Viola jones based face detection algorithm is used to track the face. </w:t>
      </w:r>
      <w:proofErr w:type="spellStart"/>
      <w:r w:rsidRPr="00C77DBA">
        <w:rPr>
          <w:rFonts w:ascii="Times New Roman" w:hAnsi="Times New Roman" w:cs="Times New Roman"/>
          <w:sz w:val="28"/>
          <w:szCs w:val="28"/>
        </w:rPr>
        <w:t>FastICA</w:t>
      </w:r>
      <w:proofErr w:type="spellEnd"/>
      <w:r w:rsidRPr="00C77DBA">
        <w:rPr>
          <w:rFonts w:ascii="Times New Roman" w:hAnsi="Times New Roman" w:cs="Times New Roman"/>
          <w:sz w:val="28"/>
          <w:szCs w:val="28"/>
        </w:rPr>
        <w:t xml:space="preserve"> algorithm is exploited to separate heart rate signal from noise and </w:t>
      </w:r>
      <w:proofErr w:type="spellStart"/>
      <w:r w:rsidRPr="00C77DBA">
        <w:rPr>
          <w:rFonts w:ascii="Times New Roman" w:hAnsi="Times New Roman" w:cs="Times New Roman"/>
          <w:sz w:val="28"/>
          <w:szCs w:val="28"/>
        </w:rPr>
        <w:t>artefacts</w:t>
      </w:r>
      <w:proofErr w:type="spellEnd"/>
      <w:r w:rsidRPr="00C77DBA">
        <w:rPr>
          <w:rFonts w:ascii="Times New Roman" w:hAnsi="Times New Roman" w:cs="Times New Roman"/>
          <w:sz w:val="28"/>
          <w:szCs w:val="28"/>
        </w:rPr>
        <w:t>. Machine learning algorithm is implemented to standardize the signal. The data is successfully tested with real time video.</w:t>
      </w:r>
    </w:p>
    <w:p w:rsidR="00F94659" w:rsidRDefault="00F94659" w:rsidP="009B2039">
      <w:pPr>
        <w:spacing w:line="360" w:lineRule="auto"/>
        <w:jc w:val="both"/>
        <w:rPr>
          <w:rFonts w:ascii="Times New Roman" w:hAnsi="Times New Roman" w:cs="Times New Roman"/>
          <w:sz w:val="28"/>
          <w:szCs w:val="28"/>
        </w:rPr>
      </w:pPr>
    </w:p>
    <w:p w:rsidR="00F94659" w:rsidRDefault="00F94659" w:rsidP="009B2039">
      <w:pPr>
        <w:spacing w:line="360" w:lineRule="auto"/>
        <w:jc w:val="both"/>
        <w:rPr>
          <w:rFonts w:ascii="Times New Roman" w:hAnsi="Times New Roman" w:cs="Times New Roman"/>
          <w:sz w:val="28"/>
          <w:szCs w:val="28"/>
        </w:rPr>
      </w:pPr>
    </w:p>
    <w:p w:rsidR="00F94659" w:rsidRDefault="00F94659" w:rsidP="009B2039">
      <w:pPr>
        <w:spacing w:line="360" w:lineRule="auto"/>
        <w:jc w:val="both"/>
        <w:rPr>
          <w:rFonts w:ascii="Times New Roman" w:hAnsi="Times New Roman" w:cs="Times New Roman"/>
          <w:sz w:val="28"/>
          <w:szCs w:val="28"/>
        </w:rPr>
      </w:pPr>
    </w:p>
    <w:p w:rsidR="00F94659" w:rsidRDefault="00F94659" w:rsidP="009B2039">
      <w:pPr>
        <w:spacing w:line="360" w:lineRule="auto"/>
        <w:jc w:val="both"/>
        <w:rPr>
          <w:rFonts w:ascii="Times New Roman" w:hAnsi="Times New Roman" w:cs="Times New Roman"/>
          <w:sz w:val="28"/>
          <w:szCs w:val="28"/>
        </w:rPr>
      </w:pPr>
    </w:p>
    <w:p w:rsidR="00F94659" w:rsidRDefault="00F94659" w:rsidP="009B2039">
      <w:pPr>
        <w:spacing w:line="360" w:lineRule="auto"/>
        <w:jc w:val="both"/>
        <w:rPr>
          <w:rFonts w:ascii="Times New Roman" w:hAnsi="Times New Roman" w:cs="Times New Roman"/>
          <w:sz w:val="28"/>
          <w:szCs w:val="28"/>
        </w:rPr>
      </w:pPr>
    </w:p>
    <w:p w:rsidR="00F94659" w:rsidRDefault="00F94659" w:rsidP="009B2039">
      <w:pPr>
        <w:spacing w:line="360" w:lineRule="auto"/>
        <w:jc w:val="both"/>
        <w:rPr>
          <w:rFonts w:ascii="Times New Roman" w:hAnsi="Times New Roman" w:cs="Times New Roman"/>
          <w:sz w:val="28"/>
          <w:szCs w:val="28"/>
        </w:rPr>
      </w:pPr>
    </w:p>
    <w:p w:rsidR="00C77DBA" w:rsidRDefault="00C77DBA" w:rsidP="009B2039">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C77DBA" w:rsidRDefault="00C77DBA" w:rsidP="009B2039">
      <w:pPr>
        <w:spacing w:line="360" w:lineRule="auto"/>
        <w:jc w:val="both"/>
        <w:rPr>
          <w:rFonts w:ascii="Times New Roman" w:hAnsi="Times New Roman" w:cs="Times New Roman"/>
          <w:sz w:val="28"/>
          <w:szCs w:val="28"/>
        </w:rPr>
      </w:pPr>
      <w:r w:rsidRPr="00C77DBA">
        <w:rPr>
          <w:rFonts w:ascii="Times New Roman" w:hAnsi="Times New Roman" w:cs="Times New Roman"/>
          <w:sz w:val="28"/>
          <w:szCs w:val="28"/>
        </w:rPr>
        <w:t xml:space="preserve">It is a hot topic for accidents prevention via monitoring the driver’s physical condition. However, physiological data collection is a long-term, continuous process that poses various challenges. Human vital signs (i.e., HR, blood pressure, </w:t>
      </w:r>
      <w:proofErr w:type="gramStart"/>
      <w:r w:rsidRPr="00C77DBA">
        <w:rPr>
          <w:rFonts w:ascii="Times New Roman" w:hAnsi="Times New Roman" w:cs="Times New Roman"/>
          <w:sz w:val="28"/>
          <w:szCs w:val="28"/>
        </w:rPr>
        <w:t>respiration</w:t>
      </w:r>
      <w:proofErr w:type="gramEnd"/>
      <w:r w:rsidRPr="00C77DBA">
        <w:rPr>
          <w:rFonts w:ascii="Times New Roman" w:hAnsi="Times New Roman" w:cs="Times New Roman"/>
          <w:sz w:val="28"/>
          <w:szCs w:val="28"/>
        </w:rPr>
        <w:t xml:space="preserve"> rate and blood oxygen) constitute an essential part in healthcare, where the fluctuation in these data can be regarded as indicators for the health status of the patients. Conventionally, these vital signs are monitored via contact devices. For instance, traditional methods for the HR measurement includes attaching multiple sensing electrodes to the skin to obtain Electrocardiograph (ECG) signals and blood oxygen saturation measurement via a finger sensor, which is inconvenient to deploy real-time data collection or monitoring continuously</w:t>
      </w:r>
    </w:p>
    <w:p w:rsidR="00C77DBA" w:rsidRDefault="00C77DBA" w:rsidP="009B2039">
      <w:pPr>
        <w:spacing w:line="360" w:lineRule="auto"/>
        <w:jc w:val="both"/>
        <w:rPr>
          <w:rFonts w:ascii="Times New Roman" w:hAnsi="Times New Roman" w:cs="Times New Roman"/>
          <w:b/>
          <w:sz w:val="28"/>
          <w:szCs w:val="28"/>
        </w:rPr>
      </w:pPr>
      <w:r w:rsidRPr="00C77DBA">
        <w:rPr>
          <w:rFonts w:ascii="Times New Roman" w:hAnsi="Times New Roman" w:cs="Times New Roman"/>
          <w:b/>
          <w:sz w:val="28"/>
          <w:szCs w:val="28"/>
        </w:rPr>
        <w:t>DISADVANTAGES:</w:t>
      </w:r>
    </w:p>
    <w:p w:rsidR="00C77DBA" w:rsidRDefault="00C77DBA" w:rsidP="009B2039">
      <w:pPr>
        <w:pStyle w:val="ListParagraph"/>
        <w:numPr>
          <w:ilvl w:val="0"/>
          <w:numId w:val="1"/>
        </w:numPr>
        <w:spacing w:line="360" w:lineRule="auto"/>
        <w:jc w:val="both"/>
        <w:rPr>
          <w:rFonts w:ascii="Times New Roman" w:hAnsi="Times New Roman" w:cs="Times New Roman"/>
          <w:sz w:val="28"/>
          <w:szCs w:val="28"/>
        </w:rPr>
      </w:pPr>
      <w:r w:rsidRPr="00C77DBA">
        <w:rPr>
          <w:rFonts w:ascii="Times New Roman" w:hAnsi="Times New Roman" w:cs="Times New Roman"/>
          <w:sz w:val="28"/>
          <w:szCs w:val="28"/>
        </w:rPr>
        <w:t>However, physiological data collection is a long-term, continuous process</w:t>
      </w:r>
      <w:r w:rsidR="004B1130">
        <w:rPr>
          <w:rFonts w:ascii="Times New Roman" w:hAnsi="Times New Roman" w:cs="Times New Roman"/>
          <w:sz w:val="28"/>
          <w:szCs w:val="28"/>
        </w:rPr>
        <w:t xml:space="preserve"> </w:t>
      </w:r>
      <w:r w:rsidRPr="00C77DBA">
        <w:rPr>
          <w:rFonts w:ascii="Times New Roman" w:hAnsi="Times New Roman" w:cs="Times New Roman"/>
          <w:sz w:val="28"/>
          <w:szCs w:val="28"/>
        </w:rPr>
        <w:t>that poses various challenges.</w:t>
      </w:r>
    </w:p>
    <w:p w:rsidR="00C77DBA" w:rsidRDefault="00C77DBA" w:rsidP="009B2039">
      <w:pPr>
        <w:pStyle w:val="ListParagraph"/>
        <w:numPr>
          <w:ilvl w:val="0"/>
          <w:numId w:val="1"/>
        </w:numPr>
        <w:spacing w:line="360" w:lineRule="auto"/>
        <w:jc w:val="both"/>
        <w:rPr>
          <w:rFonts w:ascii="Times New Roman" w:hAnsi="Times New Roman" w:cs="Times New Roman"/>
          <w:sz w:val="28"/>
          <w:szCs w:val="28"/>
        </w:rPr>
      </w:pPr>
      <w:r w:rsidRPr="00C77DBA">
        <w:rPr>
          <w:rFonts w:ascii="Times New Roman" w:hAnsi="Times New Roman" w:cs="Times New Roman"/>
          <w:sz w:val="28"/>
          <w:szCs w:val="28"/>
        </w:rPr>
        <w:t>The proposed HR detection method is based</w:t>
      </w:r>
      <w:r w:rsidR="004B1130">
        <w:rPr>
          <w:rFonts w:ascii="Times New Roman" w:hAnsi="Times New Roman" w:cs="Times New Roman"/>
          <w:sz w:val="28"/>
          <w:szCs w:val="28"/>
        </w:rPr>
        <w:t xml:space="preserve"> </w:t>
      </w:r>
      <w:bookmarkStart w:id="0" w:name="_GoBack"/>
      <w:bookmarkEnd w:id="0"/>
      <w:r w:rsidRPr="00C77DBA">
        <w:rPr>
          <w:rFonts w:ascii="Times New Roman" w:hAnsi="Times New Roman" w:cs="Times New Roman"/>
          <w:sz w:val="28"/>
          <w:szCs w:val="28"/>
        </w:rPr>
        <w:t>on an automatic facial tracking algorithm</w:t>
      </w: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Pr="00F94659" w:rsidRDefault="00F94659" w:rsidP="00F94659">
      <w:pPr>
        <w:spacing w:line="360" w:lineRule="auto"/>
        <w:jc w:val="both"/>
        <w:rPr>
          <w:rFonts w:ascii="Times New Roman" w:hAnsi="Times New Roman" w:cs="Times New Roman"/>
          <w:sz w:val="28"/>
          <w:szCs w:val="28"/>
        </w:rPr>
      </w:pPr>
    </w:p>
    <w:p w:rsidR="00C77DBA" w:rsidRDefault="00C77DBA" w:rsidP="009B2039">
      <w:pPr>
        <w:spacing w:line="360" w:lineRule="auto"/>
        <w:jc w:val="both"/>
        <w:rPr>
          <w:rFonts w:ascii="Times New Roman" w:hAnsi="Times New Roman" w:cs="Times New Roman"/>
          <w:b/>
          <w:sz w:val="28"/>
          <w:szCs w:val="28"/>
        </w:rPr>
      </w:pPr>
      <w:r w:rsidRPr="00C77DBA">
        <w:rPr>
          <w:rFonts w:ascii="Times New Roman" w:hAnsi="Times New Roman" w:cs="Times New Roman"/>
          <w:b/>
          <w:sz w:val="28"/>
          <w:szCs w:val="28"/>
        </w:rPr>
        <w:lastRenderedPageBreak/>
        <w:t>PROPOSED SYSTEM:</w:t>
      </w:r>
    </w:p>
    <w:p w:rsidR="00C77DBA" w:rsidRDefault="009B2039" w:rsidP="009B2039">
      <w:p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 xml:space="preserve">It provides a real time snapshot of heart muscle function. Each person’s heart rate </w:t>
      </w:r>
      <w:proofErr w:type="gramStart"/>
      <w:r w:rsidRPr="009B2039">
        <w:rPr>
          <w:rFonts w:ascii="Times New Roman" w:hAnsi="Times New Roman" w:cs="Times New Roman"/>
          <w:sz w:val="28"/>
          <w:szCs w:val="28"/>
        </w:rPr>
        <w:t>determine</w:t>
      </w:r>
      <w:proofErr w:type="gramEnd"/>
      <w:r w:rsidRPr="009B2039">
        <w:rPr>
          <w:rFonts w:ascii="Times New Roman" w:hAnsi="Times New Roman" w:cs="Times New Roman"/>
          <w:sz w:val="28"/>
          <w:szCs w:val="28"/>
        </w:rPr>
        <w:t xml:space="preserve"> their fitness level. Heart rate is also called as pulse rate, or the number of times your heart beats in one minute. Pulse rates vary from person to person. Heart rate is an important physiological parameter for many applications, such as medical diagnosis, lie detectors for criminal investigation etc. More importantly, the physiological data are essential for new advanced technologies such as internet of things (</w:t>
      </w:r>
      <w:proofErr w:type="spellStart"/>
      <w:r w:rsidRPr="009B2039">
        <w:rPr>
          <w:rFonts w:ascii="Times New Roman" w:hAnsi="Times New Roman" w:cs="Times New Roman"/>
          <w:sz w:val="28"/>
          <w:szCs w:val="28"/>
        </w:rPr>
        <w:t>IoT</w:t>
      </w:r>
      <w:proofErr w:type="spellEnd"/>
      <w:r w:rsidRPr="009B2039">
        <w:rPr>
          <w:rFonts w:ascii="Times New Roman" w:hAnsi="Times New Roman" w:cs="Times New Roman"/>
          <w:sz w:val="28"/>
          <w:szCs w:val="28"/>
        </w:rPr>
        <w:t>), big data and machine learning.</w:t>
      </w:r>
    </w:p>
    <w:p w:rsidR="009B2039" w:rsidRDefault="009B2039" w:rsidP="009B2039">
      <w:pPr>
        <w:spacing w:line="360" w:lineRule="auto"/>
        <w:jc w:val="both"/>
        <w:rPr>
          <w:rFonts w:ascii="Times New Roman" w:hAnsi="Times New Roman" w:cs="Times New Roman"/>
          <w:b/>
          <w:sz w:val="28"/>
          <w:szCs w:val="28"/>
        </w:rPr>
      </w:pPr>
      <w:r w:rsidRPr="009B2039">
        <w:rPr>
          <w:rFonts w:ascii="Times New Roman" w:hAnsi="Times New Roman" w:cs="Times New Roman"/>
          <w:b/>
          <w:sz w:val="28"/>
          <w:szCs w:val="28"/>
        </w:rPr>
        <w:t>ADVANTAGES:</w:t>
      </w:r>
    </w:p>
    <w:p w:rsidR="009B2039" w:rsidRDefault="009B2039" w:rsidP="009B2039">
      <w:pPr>
        <w:pStyle w:val="ListParagraph"/>
        <w:numPr>
          <w:ilvl w:val="0"/>
          <w:numId w:val="2"/>
        </w:num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The heart rate signals are measured from the face images. Here nose region is taken as ROI. The ROI detected images</w:t>
      </w:r>
    </w:p>
    <w:p w:rsidR="009B2039" w:rsidRDefault="009B2039" w:rsidP="009B2039">
      <w:pPr>
        <w:pStyle w:val="ListParagraph"/>
        <w:numPr>
          <w:ilvl w:val="0"/>
          <w:numId w:val="2"/>
        </w:num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The important step in this process is the tracking of the human face.</w:t>
      </w: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Default="00F94659" w:rsidP="00F94659">
      <w:pPr>
        <w:spacing w:line="360" w:lineRule="auto"/>
        <w:jc w:val="both"/>
        <w:rPr>
          <w:rFonts w:ascii="Times New Roman" w:hAnsi="Times New Roman" w:cs="Times New Roman"/>
          <w:sz w:val="28"/>
          <w:szCs w:val="28"/>
        </w:rPr>
      </w:pPr>
    </w:p>
    <w:p w:rsidR="00F94659" w:rsidRPr="00F94659" w:rsidRDefault="00F94659" w:rsidP="00F94659">
      <w:pPr>
        <w:spacing w:line="360" w:lineRule="auto"/>
        <w:jc w:val="both"/>
        <w:rPr>
          <w:rFonts w:ascii="Times New Roman" w:hAnsi="Times New Roman" w:cs="Times New Roman"/>
          <w:sz w:val="28"/>
          <w:szCs w:val="28"/>
        </w:rPr>
      </w:pPr>
    </w:p>
    <w:p w:rsidR="009B2039" w:rsidRPr="00806217" w:rsidRDefault="009B2039" w:rsidP="009B2039">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9B2039" w:rsidRPr="00806217" w:rsidRDefault="009B2039" w:rsidP="009B2039">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9B2039" w:rsidRPr="00806217" w:rsidRDefault="009B2039" w:rsidP="009B2039">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9B2039" w:rsidRPr="00806217" w:rsidRDefault="00F94659" w:rsidP="009B2039">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9B2039" w:rsidRPr="00806217" w:rsidRDefault="009B2039" w:rsidP="009B2039">
      <w:pPr>
        <w:spacing w:line="360" w:lineRule="auto"/>
        <w:ind w:left="360"/>
        <w:jc w:val="both"/>
        <w:rPr>
          <w:rFonts w:ascii="Times New Roman" w:eastAsia="Calibri" w:hAnsi="Times New Roman" w:cs="Times New Roman"/>
          <w:b/>
          <w:sz w:val="28"/>
          <w:szCs w:val="28"/>
        </w:rPr>
      </w:pPr>
    </w:p>
    <w:p w:rsidR="009B2039" w:rsidRPr="00806217" w:rsidRDefault="009B2039" w:rsidP="009B2039">
      <w:pPr>
        <w:tabs>
          <w:tab w:val="left" w:pos="5167"/>
        </w:tabs>
        <w:spacing w:line="360" w:lineRule="auto"/>
        <w:ind w:left="360"/>
        <w:jc w:val="both"/>
        <w:rPr>
          <w:rFonts w:ascii="Times New Roman" w:eastAsia="Calibri" w:hAnsi="Times New Roman" w:cs="Times New Roman"/>
          <w:b/>
          <w:sz w:val="28"/>
          <w:szCs w:val="28"/>
        </w:rPr>
      </w:pPr>
    </w:p>
    <w:p w:rsidR="009B2039" w:rsidRPr="00806217" w:rsidRDefault="009B2039" w:rsidP="009B2039">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Server: Anaconda, </w:t>
      </w:r>
      <w:proofErr w:type="spellStart"/>
      <w:r w:rsidRPr="00806217">
        <w:rPr>
          <w:rFonts w:ascii="Times New Roman" w:eastAsia="Calibri" w:hAnsi="Times New Roman" w:cs="Times New Roman"/>
          <w:sz w:val="28"/>
          <w:szCs w:val="28"/>
        </w:rPr>
        <w:t>Jupyter,pycharm</w:t>
      </w:r>
      <w:proofErr w:type="spellEnd"/>
    </w:p>
    <w:p w:rsidR="009B2039" w:rsidRPr="00806217"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Front End: </w:t>
      </w:r>
      <w:proofErr w:type="spellStart"/>
      <w:r w:rsidRPr="00806217">
        <w:rPr>
          <w:rFonts w:ascii="Times New Roman" w:eastAsia="Calibri" w:hAnsi="Times New Roman" w:cs="Times New Roman"/>
          <w:sz w:val="28"/>
          <w:szCs w:val="28"/>
        </w:rPr>
        <w:t>tkinter</w:t>
      </w:r>
      <w:proofErr w:type="spellEnd"/>
      <w:r w:rsidRPr="00806217">
        <w:rPr>
          <w:rFonts w:ascii="Times New Roman" w:eastAsia="Calibri" w:hAnsi="Times New Roman" w:cs="Times New Roman"/>
          <w:sz w:val="28"/>
          <w:szCs w:val="28"/>
        </w:rPr>
        <w:t xml:space="preserve"> |GUI toolkit</w:t>
      </w:r>
    </w:p>
    <w:p w:rsidR="009B2039" w:rsidRDefault="009B2039" w:rsidP="009B2039">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9B2039" w:rsidRDefault="009B2039" w:rsidP="009B2039">
      <w:pPr>
        <w:spacing w:line="360" w:lineRule="auto"/>
        <w:jc w:val="both"/>
        <w:rPr>
          <w:rFonts w:ascii="Times New Roman" w:eastAsia="Calibri" w:hAnsi="Times New Roman" w:cs="Times New Roman"/>
          <w:b/>
          <w:sz w:val="28"/>
          <w:szCs w:val="28"/>
        </w:rPr>
      </w:pPr>
    </w:p>
    <w:p w:rsidR="00F94659" w:rsidRDefault="00F94659" w:rsidP="009B2039">
      <w:pPr>
        <w:spacing w:line="360" w:lineRule="auto"/>
        <w:jc w:val="both"/>
        <w:rPr>
          <w:rFonts w:ascii="Times New Roman" w:eastAsia="Calibri" w:hAnsi="Times New Roman" w:cs="Times New Roman"/>
          <w:b/>
          <w:sz w:val="28"/>
          <w:szCs w:val="28"/>
        </w:rPr>
      </w:pPr>
    </w:p>
    <w:p w:rsidR="00F94659" w:rsidRDefault="00F94659" w:rsidP="009B2039">
      <w:pPr>
        <w:spacing w:line="360" w:lineRule="auto"/>
        <w:jc w:val="both"/>
        <w:rPr>
          <w:rFonts w:ascii="Times New Roman" w:eastAsia="Calibri" w:hAnsi="Times New Roman" w:cs="Times New Roman"/>
          <w:b/>
          <w:sz w:val="28"/>
          <w:szCs w:val="28"/>
        </w:rPr>
      </w:pPr>
    </w:p>
    <w:p w:rsidR="009B2039" w:rsidRDefault="009B2039" w:rsidP="009B2039">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9B2039" w:rsidRDefault="009B2039" w:rsidP="009B2039">
      <w:p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 xml:space="preserve">[1] Wang </w:t>
      </w:r>
      <w:proofErr w:type="spellStart"/>
      <w:r w:rsidRPr="009B2039">
        <w:rPr>
          <w:rFonts w:ascii="Times New Roman" w:hAnsi="Times New Roman" w:cs="Times New Roman"/>
          <w:sz w:val="28"/>
          <w:szCs w:val="28"/>
        </w:rPr>
        <w:t>Zhiyu</w:t>
      </w:r>
      <w:proofErr w:type="spellEnd"/>
      <w:r w:rsidRPr="009B2039">
        <w:rPr>
          <w:rFonts w:ascii="Times New Roman" w:hAnsi="Times New Roman" w:cs="Times New Roman"/>
          <w:sz w:val="28"/>
          <w:szCs w:val="28"/>
        </w:rPr>
        <w:t xml:space="preserve">, "Based on physiology parameters to design lie detector," 2010 International Conference on Computer Application and System Modeling (ICCASM 2010), Taiyuan, 2010, pp. V8-634-V8-637. </w:t>
      </w:r>
    </w:p>
    <w:p w:rsidR="009B2039" w:rsidRDefault="009B2039" w:rsidP="009B2039">
      <w:p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 xml:space="preserve">[2] R. S. B. </w:t>
      </w:r>
      <w:proofErr w:type="spellStart"/>
      <w:r w:rsidRPr="009B2039">
        <w:rPr>
          <w:rFonts w:ascii="Times New Roman" w:hAnsi="Times New Roman" w:cs="Times New Roman"/>
          <w:sz w:val="28"/>
          <w:szCs w:val="28"/>
        </w:rPr>
        <w:t>Rosli</w:t>
      </w:r>
      <w:proofErr w:type="spellEnd"/>
      <w:r w:rsidRPr="009B2039">
        <w:rPr>
          <w:rFonts w:ascii="Times New Roman" w:hAnsi="Times New Roman" w:cs="Times New Roman"/>
          <w:sz w:val="28"/>
          <w:szCs w:val="28"/>
        </w:rPr>
        <w:t xml:space="preserve"> and R. F. </w:t>
      </w:r>
      <w:proofErr w:type="spellStart"/>
      <w:r w:rsidRPr="009B2039">
        <w:rPr>
          <w:rFonts w:ascii="Times New Roman" w:hAnsi="Times New Roman" w:cs="Times New Roman"/>
          <w:sz w:val="28"/>
          <w:szCs w:val="28"/>
        </w:rPr>
        <w:t>Olanrewaju</w:t>
      </w:r>
      <w:proofErr w:type="spellEnd"/>
      <w:r w:rsidRPr="009B2039">
        <w:rPr>
          <w:rFonts w:ascii="Times New Roman" w:hAnsi="Times New Roman" w:cs="Times New Roman"/>
          <w:sz w:val="28"/>
          <w:szCs w:val="28"/>
        </w:rPr>
        <w:t>, "Mobile Heart Rate Detection System (</w:t>
      </w:r>
      <w:proofErr w:type="spellStart"/>
      <w:r w:rsidRPr="009B2039">
        <w:rPr>
          <w:rFonts w:ascii="Times New Roman" w:hAnsi="Times New Roman" w:cs="Times New Roman"/>
          <w:sz w:val="28"/>
          <w:szCs w:val="28"/>
        </w:rPr>
        <w:t>MoHeRDS</w:t>
      </w:r>
      <w:proofErr w:type="spellEnd"/>
      <w:r w:rsidRPr="009B2039">
        <w:rPr>
          <w:rFonts w:ascii="Times New Roman" w:hAnsi="Times New Roman" w:cs="Times New Roman"/>
          <w:sz w:val="28"/>
          <w:szCs w:val="28"/>
        </w:rPr>
        <w:t xml:space="preserve">) for Early Warning of Potentially-Fatal Heart Diseases," 2016 International Conference on Computer and Communication Engineering (ICCCE), Kuala Lumpur, 2016, pp. 422-427. </w:t>
      </w:r>
    </w:p>
    <w:p w:rsidR="009B2039" w:rsidRDefault="009B2039" w:rsidP="009B2039">
      <w:p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 xml:space="preserve">[3] G. </w:t>
      </w:r>
      <w:proofErr w:type="spellStart"/>
      <w:r w:rsidRPr="009B2039">
        <w:rPr>
          <w:rFonts w:ascii="Times New Roman" w:hAnsi="Times New Roman" w:cs="Times New Roman"/>
          <w:sz w:val="28"/>
          <w:szCs w:val="28"/>
        </w:rPr>
        <w:t>Bai</w:t>
      </w:r>
      <w:proofErr w:type="spellEnd"/>
      <w:r w:rsidRPr="009B2039">
        <w:rPr>
          <w:rFonts w:ascii="Times New Roman" w:hAnsi="Times New Roman" w:cs="Times New Roman"/>
          <w:sz w:val="28"/>
          <w:szCs w:val="28"/>
        </w:rPr>
        <w:t xml:space="preserve">, J. Huang and H. Liu, "Real-Time Robust Noncontact Heart Rate Monitoring With a Camera," in IEEE Access, vol. 6, pp. 33682-33691,2018. </w:t>
      </w:r>
      <w:proofErr w:type="spellStart"/>
      <w:proofErr w:type="gramStart"/>
      <w:r w:rsidRPr="009B2039">
        <w:rPr>
          <w:rFonts w:ascii="Times New Roman" w:hAnsi="Times New Roman" w:cs="Times New Roman"/>
          <w:sz w:val="28"/>
          <w:szCs w:val="28"/>
        </w:rPr>
        <w:t>doi</w:t>
      </w:r>
      <w:proofErr w:type="spellEnd"/>
      <w:proofErr w:type="gramEnd"/>
      <w:r w:rsidRPr="009B2039">
        <w:rPr>
          <w:rFonts w:ascii="Times New Roman" w:hAnsi="Times New Roman" w:cs="Times New Roman"/>
          <w:sz w:val="28"/>
          <w:szCs w:val="28"/>
        </w:rPr>
        <w:t>: 10.1109/ACCESS.2018.2837086</w:t>
      </w:r>
    </w:p>
    <w:p w:rsidR="009B2039" w:rsidRDefault="009B2039" w:rsidP="009B2039">
      <w:p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 xml:space="preserve">[4] </w:t>
      </w:r>
      <w:proofErr w:type="spellStart"/>
      <w:r w:rsidRPr="009B2039">
        <w:rPr>
          <w:rFonts w:ascii="Times New Roman" w:hAnsi="Times New Roman" w:cs="Times New Roman"/>
          <w:sz w:val="28"/>
          <w:szCs w:val="28"/>
        </w:rPr>
        <w:t>Weidong</w:t>
      </w:r>
      <w:proofErr w:type="spellEnd"/>
      <w:r w:rsidRPr="009B2039">
        <w:rPr>
          <w:rFonts w:ascii="Times New Roman" w:hAnsi="Times New Roman" w:cs="Times New Roman"/>
          <w:sz w:val="28"/>
          <w:szCs w:val="28"/>
        </w:rPr>
        <w:t xml:space="preserve"> Zhou and Lei </w:t>
      </w:r>
      <w:proofErr w:type="spellStart"/>
      <w:r w:rsidRPr="009B2039">
        <w:rPr>
          <w:rFonts w:ascii="Times New Roman" w:hAnsi="Times New Roman" w:cs="Times New Roman"/>
          <w:sz w:val="28"/>
          <w:szCs w:val="28"/>
        </w:rPr>
        <w:t>Jia</w:t>
      </w:r>
      <w:proofErr w:type="spellEnd"/>
      <w:r w:rsidRPr="009B2039">
        <w:rPr>
          <w:rFonts w:ascii="Times New Roman" w:hAnsi="Times New Roman" w:cs="Times New Roman"/>
          <w:sz w:val="28"/>
          <w:szCs w:val="28"/>
        </w:rPr>
        <w:t>, "Blind signal separation using ICA," 2001 International Conferences on Info-Tech and Info-</w:t>
      </w:r>
      <w:proofErr w:type="spellStart"/>
      <w:r w:rsidRPr="009B2039">
        <w:rPr>
          <w:rFonts w:ascii="Times New Roman" w:hAnsi="Times New Roman" w:cs="Times New Roman"/>
          <w:sz w:val="28"/>
          <w:szCs w:val="28"/>
        </w:rPr>
        <w:t>Net.Proceedings</w:t>
      </w:r>
      <w:proofErr w:type="spellEnd"/>
      <w:r w:rsidRPr="009B2039">
        <w:rPr>
          <w:rFonts w:ascii="Times New Roman" w:hAnsi="Times New Roman" w:cs="Times New Roman"/>
          <w:sz w:val="28"/>
          <w:szCs w:val="28"/>
        </w:rPr>
        <w:t xml:space="preserve"> (Cat.No.01EX479), Beijing, China, 2001, pp. 237-241 vol.4.doi: 10.1109/ICII.2001.983824 </w:t>
      </w:r>
    </w:p>
    <w:p w:rsidR="009B2039" w:rsidRPr="009B2039" w:rsidRDefault="009B2039" w:rsidP="009B2039">
      <w:pPr>
        <w:spacing w:line="360" w:lineRule="auto"/>
        <w:jc w:val="both"/>
        <w:rPr>
          <w:rFonts w:ascii="Times New Roman" w:hAnsi="Times New Roman" w:cs="Times New Roman"/>
          <w:sz w:val="28"/>
          <w:szCs w:val="28"/>
        </w:rPr>
      </w:pPr>
      <w:r w:rsidRPr="009B2039">
        <w:rPr>
          <w:rFonts w:ascii="Times New Roman" w:hAnsi="Times New Roman" w:cs="Times New Roman"/>
          <w:sz w:val="28"/>
          <w:szCs w:val="28"/>
        </w:rPr>
        <w:t xml:space="preserve">[5] K. </w:t>
      </w:r>
      <w:proofErr w:type="spellStart"/>
      <w:r w:rsidRPr="009B2039">
        <w:rPr>
          <w:rFonts w:ascii="Times New Roman" w:hAnsi="Times New Roman" w:cs="Times New Roman"/>
          <w:sz w:val="28"/>
          <w:szCs w:val="28"/>
        </w:rPr>
        <w:t>Vikram</w:t>
      </w:r>
      <w:proofErr w:type="spellEnd"/>
      <w:r w:rsidRPr="009B2039">
        <w:rPr>
          <w:rFonts w:ascii="Times New Roman" w:hAnsi="Times New Roman" w:cs="Times New Roman"/>
          <w:sz w:val="28"/>
          <w:szCs w:val="28"/>
        </w:rPr>
        <w:t xml:space="preserve"> and S. </w:t>
      </w:r>
      <w:proofErr w:type="spellStart"/>
      <w:r w:rsidRPr="009B2039">
        <w:rPr>
          <w:rFonts w:ascii="Times New Roman" w:hAnsi="Times New Roman" w:cs="Times New Roman"/>
          <w:sz w:val="28"/>
          <w:szCs w:val="28"/>
        </w:rPr>
        <w:t>Padmavathi</w:t>
      </w:r>
      <w:proofErr w:type="spellEnd"/>
      <w:r w:rsidRPr="009B2039">
        <w:rPr>
          <w:rFonts w:ascii="Times New Roman" w:hAnsi="Times New Roman" w:cs="Times New Roman"/>
          <w:sz w:val="28"/>
          <w:szCs w:val="28"/>
        </w:rPr>
        <w:t>, "Facial parts detection using Viola Jones algorithm," 2017 4th International Conference on Advanced Computing and Communication Systems (ICACCS), Coimbatore, 2017</w:t>
      </w:r>
    </w:p>
    <w:sectPr w:rsidR="009B2039" w:rsidRPr="009B2039" w:rsidSect="004F4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865F6"/>
    <w:multiLevelType w:val="hybridMultilevel"/>
    <w:tmpl w:val="CDFE4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F878EB"/>
    <w:multiLevelType w:val="hybridMultilevel"/>
    <w:tmpl w:val="451E0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5F5517"/>
    <w:rsid w:val="00217092"/>
    <w:rsid w:val="004B1130"/>
    <w:rsid w:val="004F4F95"/>
    <w:rsid w:val="005F5517"/>
    <w:rsid w:val="009B2039"/>
    <w:rsid w:val="00C61DC7"/>
    <w:rsid w:val="00C77DBA"/>
    <w:rsid w:val="00F946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F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7DBA"/>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77D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7DBA"/>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77D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2021-09-20T05:32:00Z</dcterms:created>
  <dcterms:modified xsi:type="dcterms:W3CDTF">2022-02-14T13:58:00Z</dcterms:modified>
</cp:coreProperties>
</file>