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FB9" w:rsidRPr="00437FB9" w:rsidRDefault="00437FB9" w:rsidP="00852860">
      <w:pPr>
        <w:autoSpaceDE w:val="0"/>
        <w:autoSpaceDN w:val="0"/>
        <w:adjustRightInd w:val="0"/>
        <w:spacing w:after="0" w:line="360" w:lineRule="auto"/>
        <w:jc w:val="center"/>
        <w:rPr>
          <w:rFonts w:ascii="Times New Roman" w:hAnsi="Times New Roman" w:cs="Times New Roman"/>
          <w:b/>
          <w:bCs/>
          <w:iCs/>
          <w:sz w:val="32"/>
          <w:szCs w:val="32"/>
        </w:rPr>
      </w:pPr>
      <w:r w:rsidRPr="00437FB9">
        <w:rPr>
          <w:rFonts w:ascii="Times New Roman" w:hAnsi="Times New Roman" w:cs="Times New Roman"/>
          <w:b/>
          <w:bCs/>
          <w:iCs/>
          <w:sz w:val="32"/>
          <w:szCs w:val="32"/>
        </w:rPr>
        <w:t>A REVIEW ON MACHINE LEARNING BASED</w:t>
      </w:r>
    </w:p>
    <w:p w:rsidR="00437FB9" w:rsidRPr="00437FB9" w:rsidRDefault="00437FB9" w:rsidP="00852860">
      <w:pPr>
        <w:autoSpaceDE w:val="0"/>
        <w:autoSpaceDN w:val="0"/>
        <w:adjustRightInd w:val="0"/>
        <w:spacing w:after="0" w:line="360" w:lineRule="auto"/>
        <w:jc w:val="center"/>
        <w:rPr>
          <w:rFonts w:ascii="Times New Roman" w:hAnsi="Times New Roman" w:cs="Times New Roman"/>
          <w:b/>
          <w:bCs/>
          <w:iCs/>
          <w:sz w:val="32"/>
          <w:szCs w:val="32"/>
        </w:rPr>
      </w:pPr>
      <w:r w:rsidRPr="00437FB9">
        <w:rPr>
          <w:rFonts w:ascii="Times New Roman" w:hAnsi="Times New Roman" w:cs="Times New Roman"/>
          <w:b/>
          <w:bCs/>
          <w:iCs/>
          <w:sz w:val="32"/>
          <w:szCs w:val="32"/>
        </w:rPr>
        <w:t>STUDENT’S ACADEMIC PERFORMANCE PREDICTION</w:t>
      </w:r>
    </w:p>
    <w:p w:rsidR="00A5501F" w:rsidRPr="00CD1B77" w:rsidRDefault="00437FB9" w:rsidP="00CD1B77">
      <w:pPr>
        <w:spacing w:line="360" w:lineRule="auto"/>
        <w:jc w:val="center"/>
        <w:rPr>
          <w:rFonts w:ascii="Times New Roman" w:hAnsi="Times New Roman" w:cs="Times New Roman"/>
          <w:b/>
          <w:bCs/>
          <w:iCs/>
          <w:sz w:val="32"/>
          <w:szCs w:val="32"/>
        </w:rPr>
      </w:pPr>
      <w:r w:rsidRPr="00437FB9">
        <w:rPr>
          <w:rFonts w:ascii="Times New Roman" w:hAnsi="Times New Roman" w:cs="Times New Roman"/>
          <w:b/>
          <w:bCs/>
          <w:iCs/>
          <w:sz w:val="32"/>
          <w:szCs w:val="32"/>
        </w:rPr>
        <w:t>SYSTEMS</w:t>
      </w:r>
    </w:p>
    <w:p w:rsidR="00437FB9" w:rsidRDefault="00437FB9" w:rsidP="00852860">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801820" w:rsidRDefault="00437FB9" w:rsidP="00852860">
      <w:pPr>
        <w:spacing w:line="360" w:lineRule="auto"/>
        <w:jc w:val="both"/>
      </w:pPr>
      <w:r w:rsidRPr="00437FB9">
        <w:rPr>
          <w:rFonts w:ascii="Times New Roman" w:hAnsi="Times New Roman" w:cs="Times New Roman"/>
          <w:sz w:val="28"/>
          <w:szCs w:val="28"/>
        </w:rPr>
        <w:t>Prediction of academic performance of students beforehand provides scope to universities to lower their dropout rate and help the students in improving their performance. In this field, research is being done to find out which algorithm is best to use and which features should be considered while predicting the academic performance of students. This kind of research work has been increasing over the years. This paper performs a survey on the techniques used in various research papers for academic performance prediction and also point out the limitations if any, in the methodology used.</w:t>
      </w:r>
    </w:p>
    <w:p w:rsidR="00437FB9" w:rsidRDefault="00801820" w:rsidP="00CD1B77">
      <w:pPr>
        <w:spacing w:line="360" w:lineRule="auto"/>
        <w:jc w:val="both"/>
      </w:pPr>
      <w:r>
        <w:t xml:space="preserve"> </w:t>
      </w:r>
    </w:p>
    <w:p w:rsidR="00CD1B77" w:rsidRDefault="00CD1B77" w:rsidP="00CD1B77">
      <w:pPr>
        <w:spacing w:line="360" w:lineRule="auto"/>
        <w:jc w:val="both"/>
      </w:pPr>
    </w:p>
    <w:p w:rsidR="00CD1B77" w:rsidRDefault="00CD1B77" w:rsidP="00CD1B77">
      <w:pPr>
        <w:spacing w:line="360" w:lineRule="auto"/>
        <w:jc w:val="both"/>
      </w:pPr>
    </w:p>
    <w:p w:rsidR="00CD1B77" w:rsidRDefault="00CD1B77" w:rsidP="00CD1B77">
      <w:pPr>
        <w:spacing w:line="360" w:lineRule="auto"/>
        <w:jc w:val="both"/>
      </w:pPr>
    </w:p>
    <w:p w:rsidR="00CD1B77" w:rsidRDefault="00CD1B77" w:rsidP="00CD1B77">
      <w:pPr>
        <w:spacing w:line="360" w:lineRule="auto"/>
        <w:jc w:val="both"/>
      </w:pPr>
    </w:p>
    <w:p w:rsidR="00CD1B77" w:rsidRDefault="00CD1B77" w:rsidP="00CD1B77">
      <w:pPr>
        <w:spacing w:line="360" w:lineRule="auto"/>
        <w:jc w:val="both"/>
      </w:pPr>
    </w:p>
    <w:p w:rsidR="00CD1B77" w:rsidRDefault="00CD1B77" w:rsidP="00CD1B77">
      <w:pPr>
        <w:spacing w:line="360" w:lineRule="auto"/>
        <w:jc w:val="both"/>
      </w:pPr>
    </w:p>
    <w:p w:rsidR="00CD1B77" w:rsidRDefault="00CD1B77" w:rsidP="00CD1B77">
      <w:pPr>
        <w:spacing w:line="360" w:lineRule="auto"/>
        <w:jc w:val="both"/>
      </w:pPr>
    </w:p>
    <w:p w:rsidR="00CD1B77" w:rsidRPr="00801820" w:rsidRDefault="00CD1B77" w:rsidP="00CD1B77">
      <w:pPr>
        <w:spacing w:line="360" w:lineRule="auto"/>
        <w:jc w:val="both"/>
        <w:rPr>
          <w:rFonts w:ascii="Times New Roman" w:hAnsi="Times New Roman" w:cs="Times New Roman"/>
          <w:b/>
          <w:sz w:val="28"/>
          <w:szCs w:val="28"/>
        </w:rPr>
      </w:pPr>
    </w:p>
    <w:p w:rsidR="00A5501F" w:rsidRDefault="00A5501F" w:rsidP="00852860">
      <w:pPr>
        <w:spacing w:line="360" w:lineRule="auto"/>
        <w:jc w:val="both"/>
        <w:rPr>
          <w:rFonts w:ascii="Times New Roman" w:hAnsi="Times New Roman" w:cs="Times New Roman"/>
          <w:b/>
          <w:sz w:val="28"/>
          <w:szCs w:val="28"/>
        </w:rPr>
      </w:pPr>
    </w:p>
    <w:p w:rsidR="00437FB9" w:rsidRDefault="00437FB9" w:rsidP="00852860">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437FB9" w:rsidRDefault="00437FB9" w:rsidP="00852860">
      <w:pPr>
        <w:shd w:val="clear" w:color="auto" w:fill="FFFFFF"/>
        <w:spacing w:after="312" w:line="360" w:lineRule="auto"/>
        <w:jc w:val="both"/>
        <w:rPr>
          <w:rFonts w:ascii="Arial" w:eastAsia="Times New Roman" w:hAnsi="Arial" w:cs="Arial"/>
          <w:sz w:val="23"/>
          <w:szCs w:val="23"/>
        </w:rPr>
      </w:pPr>
      <w:r w:rsidRPr="00437FB9">
        <w:rPr>
          <w:rFonts w:ascii="Times New Roman" w:eastAsia="Times New Roman" w:hAnsi="Times New Roman" w:cs="Times New Roman"/>
          <w:sz w:val="28"/>
          <w:szCs w:val="28"/>
        </w:rPr>
        <w:t>With the rapid development of e-commerce, more and more people tend to comment on products or services by writing online reviews. In principle, these reviews are worthwhile resources for both customers and businesses. For instance, the reviews could help customers to make a superior decision after a full comparison. Meanwhile, the reviews could help businesses to form better strategies for product improvement and marketing</w:t>
      </w:r>
      <w:r w:rsidRPr="00437FB9">
        <w:rPr>
          <w:rFonts w:ascii="Arial" w:eastAsia="Times New Roman" w:hAnsi="Arial" w:cs="Arial"/>
          <w:sz w:val="23"/>
          <w:szCs w:val="23"/>
        </w:rPr>
        <w:t>.</w:t>
      </w:r>
    </w:p>
    <w:p w:rsidR="00342E87" w:rsidRDefault="00342E87" w:rsidP="00852860">
      <w:pPr>
        <w:spacing w:line="360" w:lineRule="auto"/>
        <w:jc w:val="both"/>
        <w:rPr>
          <w:rFonts w:ascii="Times New Roman" w:hAnsi="Times New Roman" w:cs="Times New Roman"/>
          <w:b/>
          <w:sz w:val="28"/>
          <w:szCs w:val="28"/>
        </w:rPr>
      </w:pPr>
    </w:p>
    <w:p w:rsidR="00A5501F" w:rsidRDefault="007B5FFA" w:rsidP="00852860">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7B5FFA" w:rsidRPr="007B5FFA" w:rsidRDefault="007B5FFA" w:rsidP="00852860">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Hardware Dependence</w:t>
      </w:r>
    </w:p>
    <w:p w:rsidR="007B5FFA" w:rsidRPr="007B5FFA" w:rsidRDefault="007B5FFA" w:rsidP="00852860">
      <w:pPr>
        <w:pStyle w:val="ListParagraph"/>
        <w:numPr>
          <w:ilvl w:val="0"/>
          <w:numId w:val="3"/>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Unexplained</w:t>
      </w:r>
      <w:r>
        <w:rPr>
          <w:rFonts w:ascii="Times New Roman" w:hAnsi="Times New Roman" w:cs="Times New Roman"/>
          <w:sz w:val="28"/>
          <w:szCs w:val="28"/>
        </w:rPr>
        <w:t xml:space="preserve"> functioning of the network</w:t>
      </w:r>
    </w:p>
    <w:p w:rsidR="007B5FFA" w:rsidRPr="007B5FFA" w:rsidRDefault="007B5FFA" w:rsidP="00852860">
      <w:pPr>
        <w:pStyle w:val="ListParagraph"/>
        <w:numPr>
          <w:ilvl w:val="0"/>
          <w:numId w:val="3"/>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 xml:space="preserve">Assurance </w:t>
      </w:r>
      <w:r>
        <w:rPr>
          <w:rFonts w:ascii="Times New Roman" w:hAnsi="Times New Roman" w:cs="Times New Roman"/>
          <w:sz w:val="28"/>
          <w:szCs w:val="28"/>
        </w:rPr>
        <w:t>of proper network structure</w:t>
      </w:r>
    </w:p>
    <w:p w:rsidR="007B5FFA" w:rsidRPr="007B5FFA" w:rsidRDefault="007B5FFA" w:rsidP="00852860">
      <w:pPr>
        <w:pStyle w:val="ListParagraph"/>
        <w:numPr>
          <w:ilvl w:val="0"/>
          <w:numId w:val="3"/>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The difficulty of showing</w:t>
      </w:r>
      <w:r>
        <w:rPr>
          <w:rFonts w:ascii="Times New Roman" w:hAnsi="Times New Roman" w:cs="Times New Roman"/>
          <w:sz w:val="28"/>
          <w:szCs w:val="28"/>
        </w:rPr>
        <w:t xml:space="preserve"> the problem to the network</w:t>
      </w:r>
    </w:p>
    <w:p w:rsidR="007B5FFA" w:rsidRDefault="007B5FFA" w:rsidP="00852860">
      <w:pPr>
        <w:pStyle w:val="ListParagraph"/>
        <w:numPr>
          <w:ilvl w:val="0"/>
          <w:numId w:val="3"/>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The duration of the network is unknown</w:t>
      </w: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CD1B77" w:rsidRPr="00CD1B77" w:rsidRDefault="00CD1B77" w:rsidP="00CD1B77">
      <w:pPr>
        <w:spacing w:line="360" w:lineRule="auto"/>
        <w:jc w:val="both"/>
        <w:rPr>
          <w:rFonts w:ascii="Times New Roman" w:hAnsi="Times New Roman" w:cs="Times New Roman"/>
          <w:sz w:val="28"/>
          <w:szCs w:val="28"/>
        </w:rPr>
      </w:pPr>
    </w:p>
    <w:p w:rsidR="00437FB9" w:rsidRDefault="00437FB9" w:rsidP="00852860">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342E87" w:rsidRDefault="00437FB9" w:rsidP="00852860">
      <w:pPr>
        <w:shd w:val="clear" w:color="auto" w:fill="FFFFFF"/>
        <w:spacing w:after="312" w:line="360" w:lineRule="auto"/>
        <w:jc w:val="both"/>
        <w:rPr>
          <w:rFonts w:ascii="Times New Roman" w:eastAsia="Times New Roman" w:hAnsi="Times New Roman" w:cs="Times New Roman"/>
          <w:sz w:val="28"/>
          <w:szCs w:val="28"/>
        </w:rPr>
      </w:pPr>
      <w:r w:rsidRPr="00437FB9">
        <w:rPr>
          <w:rFonts w:ascii="Times New Roman" w:eastAsia="Times New Roman" w:hAnsi="Times New Roman" w:cs="Times New Roman"/>
          <w:sz w:val="28"/>
          <w:szCs w:val="28"/>
        </w:rPr>
        <w:t>An educated person is respected everywhere in the world and leads to the betterment of the society and prosperity of his nation. More importantly, it is necessary for his personal development. Academics play a crucial part in education, and a student’s academic performance in colleges and high school is an important criterion to judge a student’s success. The academic performance comprises, in most cases, the grade point in each course studied and the cumulative grade point for the entire year (also known as CGPA). In the modern education system, it is the best and most suitable way known to judge one’s caliber in academics..</w:t>
      </w:r>
    </w:p>
    <w:p w:rsidR="00437FB9" w:rsidRPr="00342E87" w:rsidRDefault="007B5FFA" w:rsidP="00852860">
      <w:pPr>
        <w:shd w:val="clear" w:color="auto" w:fill="FFFFFF"/>
        <w:spacing w:after="312" w:line="360" w:lineRule="auto"/>
        <w:jc w:val="both"/>
        <w:rPr>
          <w:rFonts w:ascii="Times New Roman" w:eastAsia="Times New Roman" w:hAnsi="Times New Roman" w:cs="Times New Roman"/>
          <w:sz w:val="28"/>
          <w:szCs w:val="28"/>
        </w:rPr>
      </w:pPr>
      <w:r w:rsidRPr="007B5FFA">
        <w:rPr>
          <w:rFonts w:ascii="Times New Roman" w:eastAsia="Times New Roman" w:hAnsi="Times New Roman" w:cs="Times New Roman"/>
          <w:b/>
          <w:sz w:val="28"/>
          <w:szCs w:val="28"/>
        </w:rPr>
        <w:t>ADVANTAGES:</w:t>
      </w:r>
    </w:p>
    <w:p w:rsidR="007B5FFA" w:rsidRPr="007B5FFA" w:rsidRDefault="007B5FFA" w:rsidP="00852860">
      <w:pPr>
        <w:pStyle w:val="ListParagraph"/>
        <w:numPr>
          <w:ilvl w:val="0"/>
          <w:numId w:val="4"/>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Quick calculation time.</w:t>
      </w:r>
    </w:p>
    <w:p w:rsidR="007B5FFA" w:rsidRPr="007B5FFA" w:rsidRDefault="007B5FFA" w:rsidP="00852860">
      <w:pPr>
        <w:pStyle w:val="ListParagraph"/>
        <w:numPr>
          <w:ilvl w:val="0"/>
          <w:numId w:val="4"/>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Simple algorithm – to interpret.</w:t>
      </w:r>
    </w:p>
    <w:p w:rsidR="007B5FFA" w:rsidRPr="007B5FFA" w:rsidRDefault="007B5FFA" w:rsidP="00852860">
      <w:pPr>
        <w:pStyle w:val="ListParagraph"/>
        <w:numPr>
          <w:ilvl w:val="0"/>
          <w:numId w:val="4"/>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Versatile – useful for regression and classification.</w:t>
      </w:r>
    </w:p>
    <w:p w:rsidR="00A5501F" w:rsidRPr="007B5FFA" w:rsidRDefault="007B5FFA" w:rsidP="00852860">
      <w:pPr>
        <w:pStyle w:val="ListParagraph"/>
        <w:numPr>
          <w:ilvl w:val="0"/>
          <w:numId w:val="4"/>
        </w:numPr>
        <w:spacing w:line="360" w:lineRule="auto"/>
        <w:jc w:val="both"/>
        <w:rPr>
          <w:rFonts w:ascii="Times New Roman" w:hAnsi="Times New Roman" w:cs="Times New Roman"/>
          <w:sz w:val="28"/>
          <w:szCs w:val="28"/>
        </w:rPr>
      </w:pPr>
      <w:r w:rsidRPr="007B5FFA">
        <w:rPr>
          <w:rFonts w:ascii="Times New Roman" w:hAnsi="Times New Roman" w:cs="Times New Roman"/>
          <w:sz w:val="28"/>
          <w:szCs w:val="28"/>
        </w:rPr>
        <w:t>High accuracy – you do not need to compare with better-supervised learning models.</w:t>
      </w:r>
    </w:p>
    <w:p w:rsidR="00A5501F" w:rsidRDefault="00A5501F" w:rsidP="00852860">
      <w:pPr>
        <w:spacing w:line="360" w:lineRule="auto"/>
        <w:ind w:left="360"/>
        <w:jc w:val="both"/>
        <w:rPr>
          <w:rFonts w:ascii="Times New Roman" w:hAnsi="Times New Roman" w:cs="Times New Roman"/>
          <w:b/>
          <w:sz w:val="28"/>
          <w:szCs w:val="28"/>
        </w:rPr>
      </w:pPr>
    </w:p>
    <w:p w:rsidR="00CD1B77" w:rsidRDefault="00CD1B77" w:rsidP="00852860">
      <w:pPr>
        <w:spacing w:line="360" w:lineRule="auto"/>
        <w:ind w:left="360"/>
        <w:jc w:val="both"/>
        <w:rPr>
          <w:rFonts w:ascii="Times New Roman" w:hAnsi="Times New Roman" w:cs="Times New Roman"/>
          <w:b/>
          <w:sz w:val="28"/>
          <w:szCs w:val="28"/>
        </w:rPr>
      </w:pPr>
    </w:p>
    <w:p w:rsidR="00CD1B77" w:rsidRDefault="00CD1B77" w:rsidP="00852860">
      <w:pPr>
        <w:spacing w:line="360" w:lineRule="auto"/>
        <w:ind w:left="360"/>
        <w:jc w:val="both"/>
        <w:rPr>
          <w:rFonts w:ascii="Times New Roman" w:hAnsi="Times New Roman" w:cs="Times New Roman"/>
          <w:b/>
          <w:sz w:val="28"/>
          <w:szCs w:val="28"/>
        </w:rPr>
      </w:pPr>
    </w:p>
    <w:p w:rsidR="00CD1B77" w:rsidRDefault="00CD1B77" w:rsidP="00852860">
      <w:pPr>
        <w:spacing w:line="360" w:lineRule="auto"/>
        <w:ind w:left="360"/>
        <w:jc w:val="both"/>
        <w:rPr>
          <w:rFonts w:ascii="Times New Roman" w:hAnsi="Times New Roman" w:cs="Times New Roman"/>
          <w:b/>
          <w:sz w:val="28"/>
          <w:szCs w:val="28"/>
        </w:rPr>
      </w:pPr>
    </w:p>
    <w:p w:rsidR="00CD1B77" w:rsidRDefault="00CD1B77" w:rsidP="00852860">
      <w:pPr>
        <w:spacing w:line="360" w:lineRule="auto"/>
        <w:ind w:left="360"/>
        <w:jc w:val="both"/>
        <w:rPr>
          <w:rFonts w:ascii="Times New Roman" w:hAnsi="Times New Roman" w:cs="Times New Roman"/>
          <w:b/>
          <w:sz w:val="28"/>
          <w:szCs w:val="28"/>
        </w:rPr>
      </w:pPr>
    </w:p>
    <w:p w:rsidR="00CD1B77" w:rsidRDefault="00CD1B77" w:rsidP="00852860">
      <w:pPr>
        <w:spacing w:line="360" w:lineRule="auto"/>
        <w:ind w:left="360"/>
        <w:jc w:val="both"/>
        <w:rPr>
          <w:rFonts w:ascii="Times New Roman" w:hAnsi="Times New Roman" w:cs="Times New Roman"/>
          <w:b/>
          <w:sz w:val="28"/>
          <w:szCs w:val="28"/>
        </w:rPr>
      </w:pPr>
    </w:p>
    <w:p w:rsidR="00A5501F" w:rsidRPr="006660A5" w:rsidRDefault="00A5501F" w:rsidP="00852860">
      <w:pPr>
        <w:spacing w:line="360" w:lineRule="auto"/>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A5501F" w:rsidRPr="006660A5" w:rsidRDefault="00A5501F" w:rsidP="00852860">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A5501F" w:rsidRPr="006660A5" w:rsidRDefault="00A5501F" w:rsidP="00852860">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bookmarkStart w:id="0" w:name="_GoBack"/>
      <w:bookmarkEnd w:id="0"/>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A5501F" w:rsidRPr="006660A5" w:rsidRDefault="00CD1B77" w:rsidP="0085286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A5501F" w:rsidRPr="006660A5" w:rsidRDefault="00A5501F" w:rsidP="00852860">
      <w:pPr>
        <w:spacing w:line="360" w:lineRule="auto"/>
        <w:ind w:left="360"/>
        <w:jc w:val="both"/>
        <w:rPr>
          <w:rFonts w:ascii="Times New Roman" w:hAnsi="Times New Roman" w:cs="Times New Roman"/>
          <w:b/>
          <w:sz w:val="28"/>
          <w:szCs w:val="28"/>
        </w:rPr>
      </w:pPr>
    </w:p>
    <w:p w:rsidR="00A5501F" w:rsidRPr="006660A5" w:rsidRDefault="00A5501F" w:rsidP="00852860">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A5501F" w:rsidRPr="006660A5" w:rsidRDefault="00A5501F" w:rsidP="0085286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437FB9" w:rsidRDefault="00A5501F" w:rsidP="0085286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CD1B77" w:rsidRDefault="00CD1B77" w:rsidP="00CD1B77">
      <w:pPr>
        <w:spacing w:line="360" w:lineRule="auto"/>
        <w:jc w:val="both"/>
        <w:rPr>
          <w:rFonts w:ascii="Times New Roman" w:hAnsi="Times New Roman" w:cs="Times New Roman"/>
          <w:sz w:val="28"/>
          <w:szCs w:val="28"/>
        </w:rPr>
      </w:pPr>
    </w:p>
    <w:p w:rsidR="00DC03EA" w:rsidRDefault="00DC03EA" w:rsidP="00852860">
      <w:pPr>
        <w:spacing w:line="360" w:lineRule="auto"/>
        <w:jc w:val="both"/>
        <w:rPr>
          <w:rFonts w:ascii="Times New Roman" w:hAnsi="Times New Roman" w:cs="Times New Roman"/>
          <w:b/>
          <w:sz w:val="28"/>
          <w:szCs w:val="28"/>
        </w:rPr>
      </w:pPr>
      <w:r w:rsidRPr="00DC03EA">
        <w:rPr>
          <w:rFonts w:ascii="Times New Roman" w:hAnsi="Times New Roman" w:cs="Times New Roman"/>
          <w:b/>
          <w:sz w:val="28"/>
          <w:szCs w:val="28"/>
        </w:rPr>
        <w:lastRenderedPageBreak/>
        <w:t>REFERENCE:</w:t>
      </w:r>
    </w:p>
    <w:p w:rsidR="00852860" w:rsidRPr="00852860" w:rsidRDefault="00852860" w:rsidP="00852860">
      <w:pPr>
        <w:spacing w:line="360" w:lineRule="auto"/>
        <w:jc w:val="both"/>
        <w:rPr>
          <w:rFonts w:ascii="Times New Roman" w:hAnsi="Times New Roman" w:cs="Times New Roman"/>
          <w:sz w:val="28"/>
          <w:szCs w:val="28"/>
        </w:rPr>
      </w:pPr>
      <w:r w:rsidRPr="00852860">
        <w:rPr>
          <w:rFonts w:ascii="Times New Roman" w:hAnsi="Times New Roman" w:cs="Times New Roman"/>
          <w:sz w:val="28"/>
          <w:szCs w:val="28"/>
        </w:rPr>
        <w:t xml:space="preserve">[1] Sachio Hirokawa. 2018. Key attributes for predicting student academic performance. In Proceedings of the 10th International Conference on Education Technology and Computers (ICETC '18).Association for Computing Machinery, New York, NY, USA, 308–313.DOI:https://doi.org/10.1145/3290511.3290576 </w:t>
      </w:r>
    </w:p>
    <w:p w:rsidR="00852860" w:rsidRPr="00852860" w:rsidRDefault="00852860" w:rsidP="00852860">
      <w:pPr>
        <w:spacing w:line="360" w:lineRule="auto"/>
        <w:jc w:val="both"/>
        <w:rPr>
          <w:rFonts w:ascii="Times New Roman" w:hAnsi="Times New Roman" w:cs="Times New Roman"/>
          <w:sz w:val="28"/>
          <w:szCs w:val="28"/>
        </w:rPr>
      </w:pPr>
      <w:r w:rsidRPr="00852860">
        <w:rPr>
          <w:rFonts w:ascii="Times New Roman" w:hAnsi="Times New Roman" w:cs="Times New Roman"/>
          <w:sz w:val="28"/>
          <w:szCs w:val="28"/>
        </w:rPr>
        <w:t>[2] W. Nuankaew and J. Thongkam, "Improving Student Academic Performance Prediction Models using Feature Selection," 2020 17th International Conference on Electrical Engineering/Electronics, Computer, Telecommunications and Information Technology (ECTI-CON), Phuket, Thailand, 2020, pp. 392-395, doi: 10.1109/ECTI-CON49241.2020.9158286.</w:t>
      </w:r>
    </w:p>
    <w:p w:rsidR="00852860" w:rsidRPr="00852860" w:rsidRDefault="00852860" w:rsidP="00852860">
      <w:pPr>
        <w:spacing w:line="360" w:lineRule="auto"/>
        <w:jc w:val="both"/>
        <w:rPr>
          <w:rFonts w:ascii="Times New Roman" w:hAnsi="Times New Roman" w:cs="Times New Roman"/>
          <w:sz w:val="28"/>
          <w:szCs w:val="28"/>
        </w:rPr>
      </w:pPr>
      <w:r w:rsidRPr="00852860">
        <w:rPr>
          <w:rFonts w:ascii="Times New Roman" w:hAnsi="Times New Roman" w:cs="Times New Roman"/>
          <w:sz w:val="28"/>
          <w:szCs w:val="28"/>
        </w:rPr>
        <w:t xml:space="preserve"> [3] Lau, E.T., Sun, L. &amp; Yang, Q. Modelling, prediction, and classification of student academic performance using artificial neural networks. SN Appl. Sci. 1, 982 (2019).</w:t>
      </w:r>
      <w:r w:rsidR="00CD1B77" w:rsidRPr="00852860">
        <w:rPr>
          <w:rFonts w:ascii="Times New Roman" w:hAnsi="Times New Roman" w:cs="Times New Roman"/>
          <w:sz w:val="28"/>
          <w:szCs w:val="28"/>
        </w:rPr>
        <w:t xml:space="preserve"> </w:t>
      </w:r>
    </w:p>
    <w:p w:rsidR="00852860" w:rsidRPr="00852860" w:rsidRDefault="00852860" w:rsidP="00852860">
      <w:pPr>
        <w:spacing w:line="360" w:lineRule="auto"/>
        <w:jc w:val="both"/>
        <w:rPr>
          <w:rFonts w:ascii="Times New Roman" w:hAnsi="Times New Roman" w:cs="Times New Roman"/>
          <w:sz w:val="28"/>
          <w:szCs w:val="28"/>
        </w:rPr>
      </w:pPr>
      <w:r w:rsidRPr="00852860">
        <w:rPr>
          <w:rFonts w:ascii="Times New Roman" w:hAnsi="Times New Roman" w:cs="Times New Roman"/>
          <w:sz w:val="28"/>
          <w:szCs w:val="28"/>
        </w:rPr>
        <w:t>[4] R. Ravikumar, F. Aljanahi, A. Rajan, and V. Akre, "Early Alert System for Detection of At-Risk Students," 2018 Fifth HCT Information Technology Trends (ITT), Dubai, United Arab Emirates, 2018, pp. 138-142, doi: 10.1109/CTIT.2018.8649508.</w:t>
      </w:r>
    </w:p>
    <w:p w:rsidR="00852860" w:rsidRPr="00852860" w:rsidRDefault="00852860" w:rsidP="00852860">
      <w:pPr>
        <w:spacing w:line="360" w:lineRule="auto"/>
        <w:jc w:val="both"/>
        <w:rPr>
          <w:rFonts w:ascii="Times New Roman" w:hAnsi="Times New Roman" w:cs="Times New Roman"/>
          <w:sz w:val="28"/>
          <w:szCs w:val="28"/>
        </w:rPr>
      </w:pPr>
      <w:r w:rsidRPr="00852860">
        <w:rPr>
          <w:rFonts w:ascii="Times New Roman" w:hAnsi="Times New Roman" w:cs="Times New Roman"/>
          <w:sz w:val="28"/>
          <w:szCs w:val="28"/>
        </w:rPr>
        <w:t xml:space="preserve"> [5] V. L. Uskov, J. P. Bakken, A. Byerly, and A. Shah, "Machine Learning-based Predictive Analytics of Student Academic Performance in STEM Education," 2019 IEEE Global Engineering Education Conference (EDUCON), Dubai, United Arab Emirates, 2019, pp. 1370-1376, doi: 10.1109/EDUCON.2019.8725237.</w:t>
      </w:r>
    </w:p>
    <w:p w:rsidR="00852860" w:rsidRPr="00852860" w:rsidRDefault="00852860">
      <w:pPr>
        <w:spacing w:line="360" w:lineRule="auto"/>
        <w:jc w:val="both"/>
        <w:rPr>
          <w:rFonts w:ascii="Times New Roman" w:hAnsi="Times New Roman" w:cs="Times New Roman"/>
          <w:sz w:val="28"/>
          <w:szCs w:val="28"/>
        </w:rPr>
      </w:pPr>
    </w:p>
    <w:sectPr w:rsidR="00852860" w:rsidRPr="00852860" w:rsidSect="005350B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1C5A" w:rsidRDefault="001F1C5A" w:rsidP="00342E87">
      <w:pPr>
        <w:spacing w:after="0" w:line="240" w:lineRule="auto"/>
      </w:pPr>
      <w:r>
        <w:separator/>
      </w:r>
    </w:p>
  </w:endnote>
  <w:endnote w:type="continuationSeparator" w:id="1">
    <w:p w:rsidR="001F1C5A" w:rsidRDefault="001F1C5A" w:rsidP="00342E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1C5A" w:rsidRDefault="001F1C5A" w:rsidP="00342E87">
      <w:pPr>
        <w:spacing w:after="0" w:line="240" w:lineRule="auto"/>
      </w:pPr>
      <w:r>
        <w:separator/>
      </w:r>
    </w:p>
  </w:footnote>
  <w:footnote w:type="continuationSeparator" w:id="1">
    <w:p w:rsidR="001F1C5A" w:rsidRDefault="001F1C5A" w:rsidP="00342E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205F76"/>
    <w:multiLevelType w:val="hybridMultilevel"/>
    <w:tmpl w:val="01766B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07B470D"/>
    <w:multiLevelType w:val="hybridMultilevel"/>
    <w:tmpl w:val="1752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635B7"/>
    <w:rsid w:val="001F1C5A"/>
    <w:rsid w:val="002A55AE"/>
    <w:rsid w:val="00342E87"/>
    <w:rsid w:val="00437FB9"/>
    <w:rsid w:val="005350B6"/>
    <w:rsid w:val="00541510"/>
    <w:rsid w:val="00796B86"/>
    <w:rsid w:val="007B5FFA"/>
    <w:rsid w:val="00801820"/>
    <w:rsid w:val="00852860"/>
    <w:rsid w:val="00A5501F"/>
    <w:rsid w:val="00AF34CB"/>
    <w:rsid w:val="00C635B7"/>
    <w:rsid w:val="00CD1B77"/>
    <w:rsid w:val="00DC03EA"/>
    <w:rsid w:val="00F374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0B6"/>
  </w:style>
  <w:style w:type="paragraph" w:styleId="Heading3">
    <w:name w:val="heading 3"/>
    <w:basedOn w:val="Normal"/>
    <w:link w:val="Heading3Char"/>
    <w:uiPriority w:val="9"/>
    <w:qFormat/>
    <w:rsid w:val="00437FB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37FB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37FB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FA"/>
    <w:pPr>
      <w:ind w:left="720"/>
      <w:contextualSpacing/>
    </w:pPr>
  </w:style>
  <w:style w:type="paragraph" w:styleId="Header">
    <w:name w:val="header"/>
    <w:basedOn w:val="Normal"/>
    <w:link w:val="HeaderChar"/>
    <w:uiPriority w:val="99"/>
    <w:unhideWhenUsed/>
    <w:rsid w:val="00342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E87"/>
  </w:style>
  <w:style w:type="paragraph" w:styleId="Footer">
    <w:name w:val="footer"/>
    <w:basedOn w:val="Normal"/>
    <w:link w:val="FooterChar"/>
    <w:uiPriority w:val="99"/>
    <w:unhideWhenUsed/>
    <w:rsid w:val="00342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E87"/>
  </w:style>
  <w:style w:type="character" w:styleId="Hyperlink">
    <w:name w:val="Hyperlink"/>
    <w:basedOn w:val="DefaultParagraphFont"/>
    <w:uiPriority w:val="99"/>
    <w:unhideWhenUsed/>
    <w:rsid w:val="0085286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37FB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37FB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37FB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FA"/>
    <w:pPr>
      <w:ind w:left="720"/>
      <w:contextualSpacing/>
    </w:pPr>
  </w:style>
  <w:style w:type="paragraph" w:styleId="Header">
    <w:name w:val="header"/>
    <w:basedOn w:val="Normal"/>
    <w:link w:val="HeaderChar"/>
    <w:uiPriority w:val="99"/>
    <w:unhideWhenUsed/>
    <w:rsid w:val="00342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E87"/>
  </w:style>
  <w:style w:type="paragraph" w:styleId="Footer">
    <w:name w:val="footer"/>
    <w:basedOn w:val="Normal"/>
    <w:link w:val="FooterChar"/>
    <w:uiPriority w:val="99"/>
    <w:unhideWhenUsed/>
    <w:rsid w:val="00342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E87"/>
  </w:style>
  <w:style w:type="character" w:styleId="Hyperlink">
    <w:name w:val="Hyperlink"/>
    <w:basedOn w:val="DefaultParagraphFont"/>
    <w:uiPriority w:val="99"/>
    <w:unhideWhenUsed/>
    <w:rsid w:val="0085286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56118242">
      <w:bodyDiv w:val="1"/>
      <w:marLeft w:val="0"/>
      <w:marRight w:val="0"/>
      <w:marTop w:val="0"/>
      <w:marBottom w:val="0"/>
      <w:divBdr>
        <w:top w:val="none" w:sz="0" w:space="0" w:color="auto"/>
        <w:left w:val="none" w:sz="0" w:space="0" w:color="auto"/>
        <w:bottom w:val="none" w:sz="0" w:space="0" w:color="auto"/>
        <w:right w:val="none" w:sz="0" w:space="0" w:color="auto"/>
      </w:divBdr>
      <w:divsChild>
        <w:div w:id="2128425125">
          <w:marLeft w:val="0"/>
          <w:marRight w:val="0"/>
          <w:marTop w:val="0"/>
          <w:marBottom w:val="0"/>
          <w:divBdr>
            <w:top w:val="none" w:sz="0" w:space="0" w:color="auto"/>
            <w:left w:val="none" w:sz="0" w:space="0" w:color="auto"/>
            <w:bottom w:val="none" w:sz="0" w:space="0" w:color="auto"/>
            <w:right w:val="none" w:sz="0" w:space="0" w:color="auto"/>
          </w:divBdr>
          <w:divsChild>
            <w:div w:id="106155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669912">
      <w:bodyDiv w:val="1"/>
      <w:marLeft w:val="0"/>
      <w:marRight w:val="0"/>
      <w:marTop w:val="0"/>
      <w:marBottom w:val="0"/>
      <w:divBdr>
        <w:top w:val="none" w:sz="0" w:space="0" w:color="auto"/>
        <w:left w:val="none" w:sz="0" w:space="0" w:color="auto"/>
        <w:bottom w:val="none" w:sz="0" w:space="0" w:color="auto"/>
        <w:right w:val="none" w:sz="0" w:space="0" w:color="auto"/>
      </w:divBdr>
      <w:divsChild>
        <w:div w:id="823932610">
          <w:marLeft w:val="0"/>
          <w:marRight w:val="0"/>
          <w:marTop w:val="0"/>
          <w:marBottom w:val="0"/>
          <w:divBdr>
            <w:top w:val="none" w:sz="0" w:space="0" w:color="auto"/>
            <w:left w:val="none" w:sz="0" w:space="0" w:color="auto"/>
            <w:bottom w:val="none" w:sz="0" w:space="0" w:color="auto"/>
            <w:right w:val="none" w:sz="0" w:space="0" w:color="auto"/>
          </w:divBdr>
          <w:divsChild>
            <w:div w:id="4530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342021">
      <w:bodyDiv w:val="1"/>
      <w:marLeft w:val="0"/>
      <w:marRight w:val="0"/>
      <w:marTop w:val="0"/>
      <w:marBottom w:val="0"/>
      <w:divBdr>
        <w:top w:val="none" w:sz="0" w:space="0" w:color="auto"/>
        <w:left w:val="none" w:sz="0" w:space="0" w:color="auto"/>
        <w:bottom w:val="none" w:sz="0" w:space="0" w:color="auto"/>
        <w:right w:val="none" w:sz="0" w:space="0" w:color="auto"/>
      </w:divBdr>
    </w:div>
    <w:div w:id="192093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596</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2021-09-17T09:58:00Z</dcterms:created>
  <dcterms:modified xsi:type="dcterms:W3CDTF">2022-02-14T09:49:00Z</dcterms:modified>
</cp:coreProperties>
</file>